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5F681B" w14:textId="77777777" w:rsidR="005B451A" w:rsidRPr="00DD5E0D" w:rsidRDefault="005B451A" w:rsidP="005B451A">
      <w:pPr>
        <w:ind w:left="567" w:hanging="5"/>
        <w:jc w:val="center"/>
        <w:rPr>
          <w:b/>
          <w:color w:val="000000"/>
          <w:sz w:val="28"/>
          <w:szCs w:val="28"/>
          <w:lang w:eastAsia="ja-JP"/>
        </w:rPr>
      </w:pPr>
      <w:r w:rsidRPr="00DD5E0D">
        <w:rPr>
          <w:b/>
          <w:color w:val="000000"/>
          <w:sz w:val="28"/>
          <w:szCs w:val="28"/>
          <w:lang w:eastAsia="ja-JP"/>
        </w:rPr>
        <w:t xml:space="preserve">Муниципальное общеобразовательное учреждение </w:t>
      </w:r>
    </w:p>
    <w:p w14:paraId="4129966C" w14:textId="77777777" w:rsidR="005B451A" w:rsidRPr="00DD5E0D" w:rsidRDefault="005B451A" w:rsidP="005B451A">
      <w:pPr>
        <w:ind w:left="567" w:hanging="5"/>
        <w:jc w:val="center"/>
        <w:rPr>
          <w:b/>
          <w:color w:val="000000"/>
          <w:sz w:val="28"/>
          <w:szCs w:val="28"/>
          <w:lang w:eastAsia="ja-JP"/>
        </w:rPr>
      </w:pPr>
      <w:r w:rsidRPr="00DD5E0D">
        <w:rPr>
          <w:b/>
          <w:color w:val="000000"/>
          <w:sz w:val="28"/>
          <w:szCs w:val="28"/>
          <w:lang w:eastAsia="ja-JP"/>
        </w:rPr>
        <w:t>«Средняя общеобразовательная школа № 3»</w:t>
      </w:r>
    </w:p>
    <w:p w14:paraId="737C7311" w14:textId="77777777" w:rsidR="005B451A" w:rsidRPr="00DD5E0D" w:rsidRDefault="005B451A" w:rsidP="005B451A">
      <w:pPr>
        <w:ind w:left="360" w:hanging="5"/>
        <w:jc w:val="right"/>
        <w:rPr>
          <w:b/>
          <w:color w:val="000000"/>
          <w:sz w:val="26"/>
          <w:szCs w:val="26"/>
          <w:lang w:eastAsia="ja-JP"/>
        </w:rPr>
      </w:pPr>
    </w:p>
    <w:p w14:paraId="0857381C" w14:textId="77777777" w:rsidR="005B451A" w:rsidRPr="00DD5E0D" w:rsidRDefault="005B451A" w:rsidP="005B451A">
      <w:pPr>
        <w:ind w:left="360" w:hanging="5"/>
        <w:jc w:val="both"/>
        <w:rPr>
          <w:color w:val="000000"/>
          <w:sz w:val="26"/>
          <w:szCs w:val="26"/>
          <w:lang w:eastAsia="ja-JP"/>
        </w:rPr>
      </w:pPr>
      <w:r w:rsidRPr="00DD5E0D"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75AEBD0A" wp14:editId="4B9710DC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103110" w14:textId="77777777" w:rsidR="005B451A" w:rsidRPr="00DD5E0D" w:rsidRDefault="005B451A" w:rsidP="005B451A">
      <w:pPr>
        <w:ind w:left="360" w:hanging="5"/>
        <w:jc w:val="both"/>
        <w:rPr>
          <w:color w:val="000000"/>
          <w:sz w:val="26"/>
          <w:szCs w:val="26"/>
          <w:lang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5B451A" w:rsidRPr="00DD5E0D" w14:paraId="6D04CBC9" w14:textId="77777777" w:rsidTr="00DC6B2C">
        <w:trPr>
          <w:trHeight w:val="892"/>
        </w:trPr>
        <w:tc>
          <w:tcPr>
            <w:tcW w:w="4678" w:type="dxa"/>
            <w:hideMark/>
          </w:tcPr>
          <w:p w14:paraId="2936F0B4" w14:textId="77777777" w:rsidR="005B451A" w:rsidRPr="00DD5E0D" w:rsidRDefault="005B451A" w:rsidP="00DC6B2C">
            <w:pPr>
              <w:shd w:val="clear" w:color="auto" w:fill="FFFFFF"/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>ПРИНЯТО</w:t>
            </w:r>
          </w:p>
          <w:p w14:paraId="3BBD0494" w14:textId="77777777" w:rsidR="005B451A" w:rsidRPr="00DD5E0D" w:rsidRDefault="005B451A" w:rsidP="00DC6B2C">
            <w:pPr>
              <w:shd w:val="clear" w:color="auto" w:fill="FFFFFF"/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>на педагогическом совете школы</w:t>
            </w:r>
          </w:p>
          <w:p w14:paraId="5D657DC7" w14:textId="77777777" w:rsidR="005B451A" w:rsidRPr="00DD5E0D" w:rsidRDefault="005B451A" w:rsidP="00DC6B2C">
            <w:pPr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>Протокол №</w:t>
            </w:r>
            <w:r w:rsidRPr="00DD5E0D">
              <w:rPr>
                <w:color w:val="000000"/>
                <w:sz w:val="26"/>
                <w:szCs w:val="26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14:paraId="1997173C" w14:textId="77777777" w:rsidR="005B451A" w:rsidRPr="00DD5E0D" w:rsidRDefault="005B451A" w:rsidP="00DC6B2C">
            <w:pPr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>УТВЕРЖДАЮ</w:t>
            </w:r>
          </w:p>
          <w:p w14:paraId="54630767" w14:textId="77777777" w:rsidR="005B451A" w:rsidRPr="00DD5E0D" w:rsidRDefault="005B451A" w:rsidP="00DC6B2C">
            <w:pPr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>Директор МОУ «СОШ №3»</w:t>
            </w:r>
          </w:p>
          <w:p w14:paraId="761FD381" w14:textId="77777777" w:rsidR="005B451A" w:rsidRPr="00DD5E0D" w:rsidRDefault="005B451A" w:rsidP="00DC6B2C">
            <w:pPr>
              <w:ind w:left="567" w:hanging="5"/>
              <w:jc w:val="both"/>
              <w:rPr>
                <w:color w:val="000000"/>
                <w:sz w:val="26"/>
                <w:szCs w:val="26"/>
              </w:rPr>
            </w:pPr>
            <w:r w:rsidRPr="00DD5E0D">
              <w:rPr>
                <w:color w:val="000000"/>
                <w:sz w:val="26"/>
                <w:szCs w:val="26"/>
              </w:rPr>
              <w:t xml:space="preserve"> _______________  Н.В. Мочалова</w:t>
            </w:r>
          </w:p>
          <w:p w14:paraId="3E01FAF1" w14:textId="77777777" w:rsidR="005B451A" w:rsidRPr="00DD5E0D" w:rsidRDefault="005B451A" w:rsidP="00DC6B2C">
            <w:pPr>
              <w:ind w:left="567" w:hanging="5"/>
              <w:jc w:val="both"/>
              <w:rPr>
                <w:color w:val="000000"/>
                <w:sz w:val="26"/>
                <w:szCs w:val="26"/>
                <w:lang w:val="en-US"/>
              </w:rPr>
            </w:pPr>
            <w:r w:rsidRPr="00DD5E0D">
              <w:rPr>
                <w:color w:val="000000"/>
                <w:sz w:val="26"/>
                <w:szCs w:val="26"/>
                <w:lang w:val="en-US"/>
              </w:rPr>
              <w:t>Приказ № 245_ОД от 30.08.23</w:t>
            </w:r>
          </w:p>
        </w:tc>
      </w:tr>
    </w:tbl>
    <w:p w14:paraId="6C0ACEDC" w14:textId="77777777" w:rsidR="005B451A" w:rsidRPr="00DD5E0D" w:rsidRDefault="005B451A" w:rsidP="005B451A">
      <w:pPr>
        <w:spacing w:line="360" w:lineRule="auto"/>
        <w:ind w:left="172" w:right="1322"/>
        <w:jc w:val="center"/>
        <w:rPr>
          <w:sz w:val="36"/>
        </w:rPr>
      </w:pPr>
    </w:p>
    <w:p w14:paraId="4E4EB998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3D32E365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644A7819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17EE5231" w14:textId="77777777"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7799">
        <w:rPr>
          <w:rFonts w:eastAsia="Calibri"/>
          <w:b/>
          <w:sz w:val="28"/>
          <w:szCs w:val="28"/>
          <w:lang w:eastAsia="en-US"/>
        </w:rPr>
        <w:t>РАБОЧАЯ  ПРОГРАММА</w:t>
      </w:r>
    </w:p>
    <w:p w14:paraId="2CD3E5FD" w14:textId="77777777"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582AD9A0" w14:textId="77777777"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</w:p>
    <w:p w14:paraId="7EEBAA3C" w14:textId="77777777" w:rsidR="00BB5A36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элективного курса </w:t>
      </w:r>
      <w:r w:rsidRPr="00681743">
        <w:rPr>
          <w:rFonts w:eastAsia="Calibri"/>
          <w:b/>
          <w:sz w:val="28"/>
          <w:szCs w:val="28"/>
          <w:lang w:eastAsia="en-US"/>
        </w:rPr>
        <w:t xml:space="preserve">по </w:t>
      </w:r>
      <w:r>
        <w:rPr>
          <w:rFonts w:eastAsia="Calibri"/>
          <w:b/>
          <w:sz w:val="28"/>
          <w:szCs w:val="28"/>
          <w:lang w:eastAsia="en-US"/>
        </w:rPr>
        <w:t>физике</w:t>
      </w:r>
    </w:p>
    <w:p w14:paraId="31EEBB34" w14:textId="77777777" w:rsidR="00BB5A36" w:rsidRPr="00BB5A36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B5A36">
        <w:rPr>
          <w:rFonts w:eastAsia="Calibri"/>
          <w:b/>
          <w:sz w:val="28"/>
          <w:szCs w:val="28"/>
          <w:lang w:eastAsia="en-US"/>
        </w:rPr>
        <w:t>«</w:t>
      </w:r>
      <w:r w:rsidRPr="00BB5A36">
        <w:rPr>
          <w:b/>
          <w:sz w:val="28"/>
          <w:szCs w:val="28"/>
        </w:rPr>
        <w:t>Решение задач повышенного уровня по физике»</w:t>
      </w:r>
    </w:p>
    <w:p w14:paraId="2E909A06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7C71B3BD" w14:textId="0392F8C5" w:rsidR="00BB5A36" w:rsidRPr="00737799" w:rsidRDefault="00BB5A36" w:rsidP="00BB5A3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Класс   -   10-11</w:t>
      </w:r>
      <w:r w:rsidR="005B451A">
        <w:rPr>
          <w:rFonts w:eastAsia="Calibri"/>
          <w:sz w:val="28"/>
          <w:szCs w:val="28"/>
          <w:lang w:eastAsia="en-US"/>
        </w:rPr>
        <w:t xml:space="preserve">,     </w:t>
      </w:r>
      <w:r w:rsidRPr="00737799">
        <w:rPr>
          <w:rFonts w:eastAsia="Calibri"/>
          <w:sz w:val="28"/>
          <w:szCs w:val="28"/>
          <w:lang w:eastAsia="en-US"/>
        </w:rPr>
        <w:t>среднее общее образование</w:t>
      </w:r>
      <w:r w:rsidR="005B451A">
        <w:rPr>
          <w:rFonts w:eastAsia="Calibri"/>
          <w:sz w:val="28"/>
          <w:szCs w:val="28"/>
          <w:lang w:eastAsia="en-US"/>
        </w:rPr>
        <w:t>, технологическ</w:t>
      </w:r>
      <w:bookmarkStart w:id="0" w:name="_GoBack"/>
      <w:r w:rsidR="005B451A">
        <w:rPr>
          <w:rFonts w:eastAsia="Calibri"/>
          <w:sz w:val="28"/>
          <w:szCs w:val="28"/>
          <w:lang w:eastAsia="en-US"/>
        </w:rPr>
        <w:t>ий профиль</w:t>
      </w:r>
    </w:p>
    <w:p w14:paraId="31095884" w14:textId="77777777" w:rsidR="00BB5A36" w:rsidRPr="00737799" w:rsidRDefault="00BB5A36" w:rsidP="00BB5A36">
      <w:pPr>
        <w:rPr>
          <w:rFonts w:eastAsia="Calibri"/>
          <w:sz w:val="28"/>
          <w:szCs w:val="28"/>
          <w:lang w:eastAsia="en-US"/>
        </w:rPr>
      </w:pPr>
    </w:p>
    <w:p w14:paraId="4E95875C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5976B23B" w14:textId="7D6E94DF" w:rsidR="00BB5A36" w:rsidRPr="00BB5A36" w:rsidRDefault="00BB5A36" w:rsidP="00BB5A36">
      <w:pPr>
        <w:rPr>
          <w:rFonts w:eastAsia="Calibri"/>
          <w:sz w:val="28"/>
          <w:szCs w:val="28"/>
          <w:lang w:eastAsia="en-US"/>
        </w:rPr>
      </w:pPr>
      <w:r w:rsidRPr="00737799">
        <w:rPr>
          <w:rFonts w:eastAsia="Calibri"/>
          <w:sz w:val="28"/>
          <w:szCs w:val="28"/>
          <w:lang w:eastAsia="en-US"/>
        </w:rPr>
        <w:t xml:space="preserve">Количество часов -  </w:t>
      </w:r>
      <w:r w:rsidR="00365B2A">
        <w:rPr>
          <w:rFonts w:eastAsia="Calibri"/>
          <w:sz w:val="28"/>
          <w:szCs w:val="28"/>
          <w:lang w:eastAsia="en-US"/>
        </w:rPr>
        <w:t>51</w:t>
      </w:r>
      <w:r w:rsidRPr="00737799">
        <w:rPr>
          <w:rFonts w:eastAsia="Calibri"/>
          <w:sz w:val="28"/>
          <w:szCs w:val="28"/>
          <w:lang w:eastAsia="en-US"/>
        </w:rPr>
        <w:t xml:space="preserve">       </w:t>
      </w:r>
    </w:p>
    <w:p w14:paraId="39A06B28" w14:textId="77777777" w:rsidR="00BB5A36" w:rsidRPr="00BB5A36" w:rsidRDefault="00BB5A36" w:rsidP="00BB5A36">
      <w:pPr>
        <w:rPr>
          <w:rFonts w:eastAsia="Calibri"/>
          <w:sz w:val="28"/>
          <w:szCs w:val="28"/>
          <w:lang w:eastAsia="en-US"/>
        </w:rPr>
      </w:pPr>
    </w:p>
    <w:p w14:paraId="5A3BC2AF" w14:textId="77777777" w:rsidR="00BB5A36" w:rsidRPr="00737799" w:rsidRDefault="00BB5A36" w:rsidP="00BB5A36">
      <w:pPr>
        <w:rPr>
          <w:rFonts w:eastAsia="Calibri"/>
          <w:sz w:val="28"/>
          <w:szCs w:val="28"/>
          <w:lang w:eastAsia="en-US"/>
        </w:rPr>
      </w:pPr>
      <w:r w:rsidRPr="00737799">
        <w:rPr>
          <w:rFonts w:eastAsia="Calibri"/>
          <w:sz w:val="28"/>
          <w:szCs w:val="28"/>
          <w:lang w:eastAsia="en-US"/>
        </w:rPr>
        <w:t xml:space="preserve">Учитель    -  </w:t>
      </w:r>
      <w:r>
        <w:rPr>
          <w:rFonts w:eastAsia="Calibri"/>
          <w:sz w:val="28"/>
          <w:szCs w:val="28"/>
          <w:lang w:eastAsia="en-US"/>
        </w:rPr>
        <w:t>Куприченкова Евгения Александровна</w:t>
      </w:r>
    </w:p>
    <w:p w14:paraId="41A895A8" w14:textId="77777777" w:rsidR="00BB5A36" w:rsidRPr="00737799" w:rsidRDefault="00BB5A36" w:rsidP="00BB5A36">
      <w:pPr>
        <w:rPr>
          <w:rFonts w:eastAsia="Calibri"/>
          <w:b/>
          <w:sz w:val="28"/>
          <w:szCs w:val="28"/>
          <w:lang w:eastAsia="en-US"/>
        </w:rPr>
      </w:pPr>
    </w:p>
    <w:p w14:paraId="7B821EF3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49EA5713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3E1B450D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3734D2B3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0083E1BE" w14:textId="77777777"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14:paraId="5E77D8CA" w14:textId="77777777" w:rsidR="00BB5A36" w:rsidRPr="00BB5A36" w:rsidRDefault="00BB5A36" w:rsidP="008260A0">
      <w:pPr>
        <w:pStyle w:val="Default"/>
        <w:jc w:val="both"/>
      </w:pPr>
      <w:r w:rsidRPr="00737799">
        <w:rPr>
          <w:sz w:val="26"/>
          <w:szCs w:val="26"/>
        </w:rPr>
        <w:t xml:space="preserve">Рабочая программа разработана на основе </w:t>
      </w:r>
      <w:r w:rsidRPr="00BB5A36">
        <w:rPr>
          <w:sz w:val="26"/>
          <w:szCs w:val="26"/>
        </w:rPr>
        <w:t xml:space="preserve">авторской рабочей программы учебного (элективного) курса «Решение задач по физике» для образовательных организаций, реализующих программы среднего общего образования (10-11 классы): Решение задач по физике/ М.В. Камочкина, В.А. Блохина, С.П. Дубас. – ГАУДПО «СОИРО», Саратов, 2017. </w:t>
      </w:r>
    </w:p>
    <w:p w14:paraId="36C4A203" w14:textId="77777777" w:rsidR="00BB5A36" w:rsidRPr="00737799" w:rsidRDefault="00BB5A36" w:rsidP="00BB5A36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14:paraId="30883039" w14:textId="77777777" w:rsidR="00BB5A36" w:rsidRPr="00737799" w:rsidRDefault="00BB5A36" w:rsidP="00BB5A36">
      <w:pPr>
        <w:jc w:val="center"/>
        <w:rPr>
          <w:rFonts w:eastAsia="Calibri"/>
          <w:sz w:val="26"/>
          <w:szCs w:val="26"/>
          <w:lang w:eastAsia="en-US"/>
        </w:rPr>
      </w:pPr>
    </w:p>
    <w:p w14:paraId="73AEBA18" w14:textId="77777777" w:rsidR="00BB5A36" w:rsidRDefault="00BB5A36" w:rsidP="00BB5A36">
      <w:pPr>
        <w:jc w:val="center"/>
        <w:rPr>
          <w:sz w:val="32"/>
          <w:szCs w:val="32"/>
        </w:rPr>
      </w:pPr>
    </w:p>
    <w:p w14:paraId="11261E30" w14:textId="77777777" w:rsidR="00BB5A36" w:rsidRDefault="00BB5A36" w:rsidP="00BB5A36">
      <w:pPr>
        <w:jc w:val="center"/>
        <w:rPr>
          <w:sz w:val="32"/>
          <w:szCs w:val="32"/>
        </w:rPr>
      </w:pPr>
    </w:p>
    <w:p w14:paraId="7E60C777" w14:textId="77777777" w:rsidR="00BB5A36" w:rsidRDefault="00BB5A36" w:rsidP="00BB5A36">
      <w:pPr>
        <w:jc w:val="center"/>
        <w:rPr>
          <w:sz w:val="32"/>
          <w:szCs w:val="32"/>
        </w:rPr>
      </w:pPr>
    </w:p>
    <w:p w14:paraId="61D10AA0" w14:textId="77777777" w:rsidR="00BB5A36" w:rsidRDefault="00BB5A36" w:rsidP="00BB5A36">
      <w:pPr>
        <w:jc w:val="center"/>
        <w:rPr>
          <w:sz w:val="32"/>
          <w:szCs w:val="32"/>
        </w:rPr>
      </w:pPr>
    </w:p>
    <w:p w14:paraId="2B9199A2" w14:textId="77777777" w:rsidR="00BB5A36" w:rsidRDefault="00BB5A36" w:rsidP="00BB5A36">
      <w:pPr>
        <w:rPr>
          <w:sz w:val="32"/>
          <w:szCs w:val="32"/>
        </w:rPr>
      </w:pPr>
    </w:p>
    <w:p w14:paraId="0BBF98D9" w14:textId="77777777" w:rsidR="00BB5A36" w:rsidRDefault="00BB5A36" w:rsidP="00BB5A36">
      <w:pPr>
        <w:rPr>
          <w:sz w:val="32"/>
          <w:szCs w:val="32"/>
        </w:rPr>
      </w:pPr>
    </w:p>
    <w:p w14:paraId="50576AC3" w14:textId="77777777" w:rsidR="008A51B7" w:rsidRDefault="008A51B7" w:rsidP="008A51B7">
      <w:pPr>
        <w:sectPr w:rsidR="008A51B7" w:rsidSect="008A51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14:paraId="44A7A1F1" w14:textId="77777777" w:rsidR="00842873" w:rsidRDefault="00842873" w:rsidP="00842873">
      <w:pPr>
        <w:jc w:val="center"/>
        <w:rPr>
          <w:b/>
          <w:u w:val="single"/>
        </w:rPr>
      </w:pPr>
      <w:r w:rsidRPr="00C0276F">
        <w:rPr>
          <w:b/>
          <w:u w:val="single"/>
        </w:rPr>
        <w:lastRenderedPageBreak/>
        <w:t xml:space="preserve">Планируемые результаты изучения </w:t>
      </w:r>
      <w:r w:rsidR="006C13C9">
        <w:rPr>
          <w:b/>
          <w:u w:val="single"/>
        </w:rPr>
        <w:t>элективного курса</w:t>
      </w:r>
    </w:p>
    <w:p w14:paraId="6DFC71FD" w14:textId="77777777" w:rsidR="005B6472" w:rsidRPr="00C0276F" w:rsidRDefault="005B6472" w:rsidP="00842873">
      <w:pPr>
        <w:jc w:val="center"/>
        <w:rPr>
          <w:b/>
          <w:u w:val="single"/>
        </w:rPr>
      </w:pPr>
    </w:p>
    <w:p w14:paraId="08ADF624" w14:textId="77777777" w:rsidR="00C0276F" w:rsidRPr="00C0276F" w:rsidRDefault="00C0276F" w:rsidP="00C0276F">
      <w:r w:rsidRPr="00C0276F">
        <w:rPr>
          <w:b/>
        </w:rPr>
        <w:t xml:space="preserve">В результате изучения </w:t>
      </w:r>
      <w:r w:rsidR="006C13C9">
        <w:rPr>
          <w:b/>
        </w:rPr>
        <w:t>элективного курса «Решение задач повышенного уровня по физике»</w:t>
      </w:r>
      <w:r w:rsidRPr="00C0276F">
        <w:rPr>
          <w:b/>
        </w:rPr>
        <w:t>:</w:t>
      </w:r>
    </w:p>
    <w:p w14:paraId="14C8870B" w14:textId="77777777" w:rsidR="004F417C" w:rsidRPr="007F50D6" w:rsidRDefault="00C0276F" w:rsidP="007F50D6">
      <w:pPr>
        <w:rPr>
          <w:b/>
        </w:rPr>
      </w:pPr>
      <w:r w:rsidRPr="00C0276F">
        <w:rPr>
          <w:b/>
        </w:rPr>
        <w:t>Выпускник научится:</w:t>
      </w:r>
    </w:p>
    <w:p w14:paraId="6BF15ACE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устанавливать взаимосвязь естественно-научных явлений и применять основные физические модели для их описания и объяснения; </w:t>
      </w:r>
    </w:p>
    <w:p w14:paraId="25357850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использовать информацию физического содержания при решении учебных, практических, проектных и исследовательских задач, интегрируя информацию из различных источников и критически ее оценивая; </w:t>
      </w:r>
    </w:p>
    <w:p w14:paraId="0F55690F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использовать для описания характера протекания физических процессов физические величины и демонстрировать взаимосвязь между ними; </w:t>
      </w:r>
    </w:p>
    <w:p w14:paraId="5AAC2FAD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использовать для описания характера протекания физических процессов физические законы с учетом границ их применимости; </w:t>
      </w:r>
    </w:p>
    <w:p w14:paraId="1AADE7C7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решать качественные задачи (в том числе и межпредметного характера): используя модели, физические величины и законы, выстраивать логически верную цепочку объяснения (доказательства) предложенного в задаче процесса (явления); </w:t>
      </w:r>
    </w:p>
    <w:p w14:paraId="1CA16E4C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 xml:space="preserve">решать расчетные задачи с явно заданной физической моделью: на основе анализа условия задачи выделять физическую модель, находить физические величины и законы, необходимые и достаточные для ее решения, проводить расчеты и проверять полученный результат; </w:t>
      </w:r>
    </w:p>
    <w:p w14:paraId="78112B81" w14:textId="77777777" w:rsidR="004F417C" w:rsidRPr="004F417C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>учитывать границы применения изученных физических моделей при решении фи</w:t>
      </w:r>
      <w:r w:rsidR="007F50D6">
        <w:t>зических и межпредметных задач.</w:t>
      </w:r>
    </w:p>
    <w:p w14:paraId="45BEE228" w14:textId="77777777" w:rsidR="00687B30" w:rsidRPr="00687B30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>решать практико-ориентированные качественные и расчетные физические задачи с выбором физической модели, используя несколько физических законов или формул, связывающих известные физические величины, в контексте</w:t>
      </w:r>
      <w:r w:rsidR="00687B30">
        <w:t xml:space="preserve"> </w:t>
      </w:r>
      <w:r>
        <w:t xml:space="preserve">межпредметных связей; </w:t>
      </w:r>
    </w:p>
    <w:p w14:paraId="46F700C2" w14:textId="77777777" w:rsidR="004F417C" w:rsidRPr="009741CA" w:rsidRDefault="004F417C" w:rsidP="00947D1B">
      <w:pPr>
        <w:pStyle w:val="aa"/>
        <w:numPr>
          <w:ilvl w:val="0"/>
          <w:numId w:val="33"/>
        </w:numPr>
        <w:autoSpaceDE w:val="0"/>
        <w:autoSpaceDN w:val="0"/>
        <w:adjustRightInd w:val="0"/>
        <w:ind w:left="426"/>
        <w:jc w:val="both"/>
        <w:rPr>
          <w:rFonts w:eastAsiaTheme="minorHAnsi"/>
          <w:i/>
          <w:szCs w:val="28"/>
        </w:rPr>
      </w:pPr>
      <w:r>
        <w:t>объяснять условия применения физических моделей при решении физических задач, находить адекватную предложенной задаче физическую модель, разрешать проблему как на основе имеющихся знаний, так и при помощи методов оценки.</w:t>
      </w:r>
    </w:p>
    <w:p w14:paraId="0CE4DF5B" w14:textId="77777777" w:rsidR="0099775E" w:rsidRPr="000E79BF" w:rsidRDefault="0099775E" w:rsidP="002F6E13">
      <w:pPr>
        <w:jc w:val="both"/>
      </w:pPr>
    </w:p>
    <w:p w14:paraId="43596779" w14:textId="77777777" w:rsidR="00EA4F63" w:rsidRPr="00534FAE" w:rsidRDefault="00DF772A" w:rsidP="00DF772A">
      <w:pPr>
        <w:jc w:val="center"/>
        <w:rPr>
          <w:b/>
          <w:u w:val="single"/>
        </w:rPr>
      </w:pPr>
      <w:r w:rsidRPr="00534FAE">
        <w:rPr>
          <w:b/>
          <w:u w:val="single"/>
        </w:rPr>
        <w:t>Содержание учебного предмета</w:t>
      </w:r>
    </w:p>
    <w:p w14:paraId="57E35663" w14:textId="77777777" w:rsidR="009D5D09" w:rsidRPr="00534FAE" w:rsidRDefault="009D5D09" w:rsidP="00DF772A">
      <w:pPr>
        <w:jc w:val="center"/>
        <w:rPr>
          <w:b/>
        </w:rPr>
      </w:pPr>
    </w:p>
    <w:p w14:paraId="4775EE1A" w14:textId="77777777" w:rsidR="009D5D09" w:rsidRPr="00534FAE" w:rsidRDefault="009D5D09" w:rsidP="009D5D09">
      <w:pPr>
        <w:jc w:val="center"/>
        <w:rPr>
          <w:b/>
        </w:rPr>
      </w:pPr>
      <w:r w:rsidRPr="00534FAE">
        <w:rPr>
          <w:b/>
        </w:rPr>
        <w:t>10 КЛАСС</w:t>
      </w:r>
    </w:p>
    <w:p w14:paraId="123C48FE" w14:textId="77777777" w:rsidR="009E0A84" w:rsidRPr="00534FAE" w:rsidRDefault="007443B5" w:rsidP="009D5D09">
      <w:pPr>
        <w:pStyle w:val="Default"/>
        <w:jc w:val="center"/>
        <w:rPr>
          <w:b/>
          <w:bCs/>
        </w:rPr>
      </w:pPr>
      <w:r w:rsidRPr="00534FAE">
        <w:rPr>
          <w:b/>
          <w:bCs/>
        </w:rPr>
        <w:t>Физическая задача</w:t>
      </w:r>
    </w:p>
    <w:p w14:paraId="2DC9012E" w14:textId="77777777" w:rsidR="007443B5" w:rsidRPr="00534FAE" w:rsidRDefault="007443B5" w:rsidP="007443B5">
      <w:pPr>
        <w:pStyle w:val="Default"/>
        <w:ind w:firstLine="567"/>
        <w:jc w:val="both"/>
        <w:rPr>
          <w:bCs/>
        </w:rPr>
      </w:pPr>
      <w:r w:rsidRPr="00534FAE">
        <w:t>Методы физического познания. Физическая задача. Состав физической задачи. Значение задач в обучении и жизни. Классификация физических задач по требованию, содержанию, способу задания, способу решения. Различия в подходах к решению теста и классической физической задачи, практической задачи и исследовательской работы.</w:t>
      </w:r>
    </w:p>
    <w:p w14:paraId="133F1170" w14:textId="77777777" w:rsidR="00687B30" w:rsidRPr="00534FAE" w:rsidRDefault="009D5D09" w:rsidP="009D5D09">
      <w:pPr>
        <w:pStyle w:val="Default"/>
        <w:jc w:val="center"/>
      </w:pPr>
      <w:r w:rsidRPr="00534FAE">
        <w:rPr>
          <w:b/>
          <w:bCs/>
        </w:rPr>
        <w:t>Правила и приёмы решения физических задач</w:t>
      </w:r>
    </w:p>
    <w:p w14:paraId="758CB35A" w14:textId="77777777" w:rsidR="007443B5" w:rsidRPr="00534FAE" w:rsidRDefault="007443B5" w:rsidP="007443B5">
      <w:pPr>
        <w:pStyle w:val="Default"/>
        <w:ind w:firstLine="567"/>
        <w:jc w:val="both"/>
        <w:rPr>
          <w:b/>
          <w:bCs/>
        </w:rPr>
      </w:pPr>
      <w:r w:rsidRPr="00534FAE">
        <w:rPr>
          <w:color w:val="auto"/>
        </w:rPr>
        <w:t xml:space="preserve">Физическая </w:t>
      </w:r>
      <w:r w:rsidR="009D5D09" w:rsidRPr="00534FAE">
        <w:rPr>
          <w:color w:val="auto"/>
        </w:rPr>
        <w:t>задач</w:t>
      </w:r>
      <w:r w:rsidRPr="00534FAE">
        <w:rPr>
          <w:color w:val="auto"/>
        </w:rPr>
        <w:t>а</w:t>
      </w:r>
      <w:r w:rsidR="009D5D09" w:rsidRPr="00534FAE">
        <w:rPr>
          <w:color w:val="auto"/>
        </w:rPr>
        <w:t xml:space="preserve">. Общие требования при решении физических задач. Этапы решения задачи. </w:t>
      </w:r>
      <w:r w:rsidRPr="00534FAE">
        <w:rPr>
          <w:color w:val="auto"/>
        </w:rPr>
        <w:t>Работа с текстом. Анализ физического явления; план</w:t>
      </w:r>
      <w:r w:rsidR="009D5D09" w:rsidRPr="00534FAE">
        <w:rPr>
          <w:color w:val="auto"/>
        </w:rPr>
        <w:t xml:space="preserve"> решения. Выполнение плана решения задачи. </w:t>
      </w:r>
      <w:r w:rsidRPr="00534FAE">
        <w:rPr>
          <w:color w:val="auto"/>
        </w:rPr>
        <w:t>Единицы измерения и размерность физических величин.</w:t>
      </w:r>
      <w:r w:rsidR="009D5D09" w:rsidRPr="00534FAE">
        <w:rPr>
          <w:color w:val="auto"/>
        </w:rPr>
        <w:t xml:space="preserve"> Анализ решения и оформление решения. Типичные недостатки при решении и оформлении решения задачи. </w:t>
      </w:r>
      <w:r w:rsidRPr="00534FAE">
        <w:rPr>
          <w:color w:val="auto"/>
        </w:rPr>
        <w:t>Аналитическое и графическое решение задач.</w:t>
      </w:r>
      <w:r w:rsidRPr="007443B5">
        <w:rPr>
          <w:b/>
          <w:bCs/>
        </w:rPr>
        <w:t xml:space="preserve"> </w:t>
      </w:r>
    </w:p>
    <w:p w14:paraId="31C97058" w14:textId="77777777" w:rsidR="007443B5" w:rsidRPr="00534FAE" w:rsidRDefault="00F07AF9" w:rsidP="007443B5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7443B5">
        <w:rPr>
          <w:rFonts w:eastAsiaTheme="minorHAnsi"/>
          <w:b/>
          <w:bCs/>
          <w:color w:val="000000"/>
          <w:lang w:eastAsia="en-US"/>
        </w:rPr>
        <w:t xml:space="preserve"> </w:t>
      </w:r>
      <w:r w:rsidR="007443B5" w:rsidRPr="007443B5">
        <w:rPr>
          <w:rFonts w:eastAsiaTheme="minorHAnsi"/>
          <w:b/>
          <w:bCs/>
          <w:color w:val="000000"/>
          <w:lang w:eastAsia="en-US"/>
        </w:rPr>
        <w:t>«Решение задач по механике»</w:t>
      </w:r>
    </w:p>
    <w:p w14:paraId="17E7A222" w14:textId="77777777" w:rsidR="007443B5" w:rsidRPr="007443B5" w:rsidRDefault="007443B5" w:rsidP="0098313C">
      <w:pPr>
        <w:autoSpaceDE w:val="0"/>
        <w:autoSpaceDN w:val="0"/>
        <w:adjustRightInd w:val="0"/>
        <w:ind w:firstLine="567"/>
        <w:jc w:val="both"/>
        <w:rPr>
          <w:rFonts w:ascii="Arial" w:eastAsiaTheme="minorHAnsi" w:hAnsi="Arial" w:cs="Arial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Математический подход</w:t>
      </w:r>
      <w:r w:rsidRPr="007443B5">
        <w:rPr>
          <w:rFonts w:eastAsiaTheme="minorHAnsi"/>
          <w:color w:val="000000"/>
          <w:lang w:eastAsia="en-US"/>
        </w:rPr>
        <w:t xml:space="preserve"> в описании механических </w:t>
      </w:r>
      <w:bookmarkEnd w:id="0"/>
      <w:r w:rsidRPr="007443B5">
        <w:rPr>
          <w:rFonts w:eastAsiaTheme="minorHAnsi"/>
          <w:color w:val="000000"/>
          <w:lang w:eastAsia="en-US"/>
        </w:rPr>
        <w:t xml:space="preserve">явлений при решении задач. </w:t>
      </w:r>
      <w:r w:rsidRPr="00534FAE">
        <w:rPr>
          <w:rFonts w:eastAsiaTheme="minorHAnsi"/>
          <w:color w:val="000000"/>
          <w:lang w:eastAsia="en-US"/>
        </w:rPr>
        <w:t>Г</w:t>
      </w:r>
      <w:r w:rsidRPr="007443B5">
        <w:rPr>
          <w:rFonts w:eastAsiaTheme="minorHAnsi"/>
          <w:color w:val="000000"/>
          <w:lang w:eastAsia="en-US"/>
        </w:rPr>
        <w:t xml:space="preserve">раницы применимости физических законов и формул. </w:t>
      </w:r>
      <w:r w:rsidR="0098313C" w:rsidRPr="00534FAE">
        <w:rPr>
          <w:rFonts w:eastAsiaTheme="minorHAnsi"/>
          <w:color w:val="000000"/>
          <w:lang w:eastAsia="en-US"/>
        </w:rPr>
        <w:t>Идеальные физико-математические объекты</w:t>
      </w:r>
      <w:r w:rsidR="0098313C" w:rsidRPr="007443B5">
        <w:rPr>
          <w:rFonts w:eastAsiaTheme="minorHAnsi"/>
          <w:color w:val="000000"/>
          <w:lang w:eastAsia="en-US"/>
        </w:rPr>
        <w:t xml:space="preserve"> (материальная точка</w:t>
      </w:r>
      <w:r w:rsidR="0098313C" w:rsidRPr="00534FAE">
        <w:rPr>
          <w:rFonts w:eastAsiaTheme="minorHAnsi"/>
          <w:color w:val="000000"/>
          <w:lang w:eastAsia="en-US"/>
        </w:rPr>
        <w:t>, инерциальная система отсчета). Методы р</w:t>
      </w:r>
      <w:r w:rsidRPr="007443B5">
        <w:rPr>
          <w:rFonts w:eastAsiaTheme="minorHAnsi"/>
          <w:color w:val="000000"/>
          <w:lang w:eastAsia="en-US"/>
        </w:rPr>
        <w:t>ешение качественных, количественных</w:t>
      </w:r>
      <w:r w:rsidR="0098313C" w:rsidRPr="00534FAE">
        <w:rPr>
          <w:rFonts w:eastAsiaTheme="minorHAnsi"/>
          <w:color w:val="000000"/>
          <w:lang w:eastAsia="en-US"/>
        </w:rPr>
        <w:t xml:space="preserve">, практических, </w:t>
      </w:r>
      <w:r w:rsidRPr="007443B5">
        <w:rPr>
          <w:rFonts w:eastAsiaTheme="minorHAnsi"/>
          <w:color w:val="000000"/>
          <w:lang w:eastAsia="en-US"/>
        </w:rPr>
        <w:t>графических задач</w:t>
      </w:r>
      <w:r w:rsidR="0098313C" w:rsidRPr="00534FAE">
        <w:rPr>
          <w:rFonts w:eastAsiaTheme="minorHAnsi"/>
          <w:color w:val="000000"/>
          <w:lang w:eastAsia="en-US"/>
        </w:rPr>
        <w:t xml:space="preserve"> с использованием законов Ньютона, </w:t>
      </w:r>
      <w:r w:rsidRPr="007443B5">
        <w:rPr>
          <w:rFonts w:eastAsiaTheme="minorHAnsi"/>
          <w:color w:val="000000"/>
          <w:lang w:eastAsia="en-US"/>
        </w:rPr>
        <w:t xml:space="preserve">формул для расчета силы тяжести, упругости, трения, силы всемирного тяготения, веса тела. </w:t>
      </w:r>
      <w:r w:rsidR="0098313C" w:rsidRPr="00534FAE">
        <w:rPr>
          <w:rFonts w:eastAsiaTheme="minorHAnsi"/>
          <w:color w:val="000000"/>
          <w:lang w:eastAsia="en-US"/>
        </w:rPr>
        <w:t>М</w:t>
      </w:r>
      <w:r w:rsidRPr="007443B5">
        <w:rPr>
          <w:rFonts w:eastAsiaTheme="minorHAnsi"/>
          <w:color w:val="000000"/>
          <w:lang w:eastAsia="en-US"/>
        </w:rPr>
        <w:t>атематические подходы для решения задач с использованием соотношений между мерами движения и мерами взаимодействия, выражаемые законами Ньютона, законами сохранения энергии и импульса</w:t>
      </w:r>
      <w:r w:rsidR="0098313C" w:rsidRPr="00534FAE">
        <w:rPr>
          <w:rFonts w:eastAsiaTheme="minorHAnsi"/>
          <w:color w:val="000000"/>
          <w:lang w:eastAsia="en-US"/>
        </w:rPr>
        <w:t>, условиями равновесия тел</w:t>
      </w:r>
      <w:r w:rsidRPr="007443B5">
        <w:rPr>
          <w:rFonts w:eastAsiaTheme="minorHAnsi"/>
          <w:color w:val="000000"/>
          <w:lang w:eastAsia="en-US"/>
        </w:rPr>
        <w:t xml:space="preserve">. </w:t>
      </w:r>
      <w:r w:rsidR="0098313C" w:rsidRPr="00534FAE">
        <w:rPr>
          <w:rFonts w:eastAsiaTheme="minorHAnsi"/>
          <w:color w:val="000000"/>
          <w:lang w:eastAsia="en-US"/>
        </w:rPr>
        <w:t>Методы решения</w:t>
      </w:r>
      <w:r w:rsidRPr="007443B5">
        <w:rPr>
          <w:rFonts w:eastAsiaTheme="minorHAnsi"/>
          <w:color w:val="000000"/>
          <w:lang w:eastAsia="en-US"/>
        </w:rPr>
        <w:t xml:space="preserve"> задач по теории механических колебаний с использованием уравнения гармонических колебаний, условий явления резонанса. </w:t>
      </w:r>
      <w:r w:rsidR="0098313C" w:rsidRPr="00534FAE">
        <w:rPr>
          <w:rFonts w:eastAsiaTheme="minorHAnsi"/>
          <w:color w:val="000000"/>
          <w:lang w:eastAsia="en-US"/>
        </w:rPr>
        <w:t xml:space="preserve">Методы </w:t>
      </w:r>
      <w:r w:rsidR="0098313C" w:rsidRPr="00534FAE">
        <w:rPr>
          <w:rFonts w:eastAsiaTheme="minorHAnsi"/>
          <w:color w:val="000000"/>
          <w:lang w:eastAsia="en-US"/>
        </w:rPr>
        <w:lastRenderedPageBreak/>
        <w:t>решения задач</w:t>
      </w:r>
      <w:r w:rsidRPr="007443B5">
        <w:rPr>
          <w:rFonts w:eastAsiaTheme="minorHAnsi"/>
          <w:color w:val="000000"/>
          <w:lang w:eastAsia="en-US"/>
        </w:rPr>
        <w:t xml:space="preserve"> на свойства механических волн: отражение, преломление, интерференция, дифракция. </w:t>
      </w:r>
    </w:p>
    <w:p w14:paraId="2C43B4BD" w14:textId="77777777" w:rsidR="0098313C" w:rsidRPr="00534FAE" w:rsidRDefault="007443B5" w:rsidP="0098313C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7443B5">
        <w:rPr>
          <w:rFonts w:eastAsiaTheme="minorHAnsi"/>
          <w:b/>
          <w:bCs/>
          <w:color w:val="000000"/>
          <w:lang w:eastAsia="en-US"/>
        </w:rPr>
        <w:t>«Решение задач по молекулярной физике. Строение вещества»</w:t>
      </w:r>
    </w:p>
    <w:p w14:paraId="3C798DF4" w14:textId="77777777" w:rsidR="007443B5" w:rsidRPr="007443B5" w:rsidRDefault="0098313C" w:rsidP="001774C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Г</w:t>
      </w:r>
      <w:r w:rsidR="007443B5" w:rsidRPr="007443B5">
        <w:rPr>
          <w:rFonts w:eastAsiaTheme="minorHAnsi"/>
          <w:color w:val="000000"/>
          <w:lang w:eastAsia="en-US"/>
        </w:rPr>
        <w:t xml:space="preserve">раницы применимости законов на основе модели </w:t>
      </w:r>
      <w:r w:rsidRPr="00534FAE">
        <w:rPr>
          <w:rFonts w:eastAsiaTheme="minorHAnsi"/>
          <w:color w:val="000000"/>
          <w:lang w:eastAsia="en-US"/>
        </w:rPr>
        <w:t>–</w:t>
      </w:r>
      <w:r w:rsidR="007443B5" w:rsidRPr="007443B5">
        <w:rPr>
          <w:rFonts w:eastAsiaTheme="minorHAnsi"/>
          <w:color w:val="000000"/>
          <w:lang w:eastAsia="en-US"/>
        </w:rPr>
        <w:t xml:space="preserve"> идеальный газ. </w:t>
      </w:r>
      <w:r w:rsidRPr="00534FAE">
        <w:rPr>
          <w:rFonts w:eastAsiaTheme="minorHAnsi"/>
          <w:color w:val="000000"/>
          <w:lang w:eastAsia="en-US"/>
        </w:rPr>
        <w:t>Методы решения задач</w:t>
      </w:r>
      <w:r w:rsidR="007443B5" w:rsidRPr="007443B5">
        <w:rPr>
          <w:rFonts w:eastAsiaTheme="minorHAnsi"/>
          <w:color w:val="000000"/>
          <w:lang w:eastAsia="en-US"/>
        </w:rPr>
        <w:t xml:space="preserve"> с использованием основного уравнения МКТ, уравнения состояния идеального газа, уравнений изопроцессов. </w:t>
      </w:r>
      <w:r w:rsidR="001774C3" w:rsidRPr="00534FAE">
        <w:rPr>
          <w:rFonts w:eastAsiaTheme="minorHAnsi"/>
          <w:color w:val="000000"/>
          <w:lang w:eastAsia="en-US"/>
        </w:rPr>
        <w:t>Методы решения задач</w:t>
      </w:r>
      <w:r w:rsidR="001774C3" w:rsidRPr="007443B5">
        <w:rPr>
          <w:rFonts w:eastAsiaTheme="minorHAnsi"/>
          <w:color w:val="000000"/>
          <w:lang w:eastAsia="en-US"/>
        </w:rPr>
        <w:t xml:space="preserve"> </w:t>
      </w:r>
      <w:r w:rsidR="007443B5" w:rsidRPr="007443B5">
        <w:rPr>
          <w:rFonts w:eastAsiaTheme="minorHAnsi"/>
          <w:color w:val="000000"/>
          <w:lang w:eastAsia="en-US"/>
        </w:rPr>
        <w:t xml:space="preserve">с использованием связи между давлением идеального газа и средней кинетической энергией теплового движения его молекул. </w:t>
      </w:r>
      <w:r w:rsidR="001774C3" w:rsidRPr="00534FAE">
        <w:rPr>
          <w:rFonts w:eastAsiaTheme="minorHAnsi"/>
          <w:color w:val="000000"/>
          <w:lang w:eastAsia="en-US"/>
        </w:rPr>
        <w:t>Методы решения  практических</w:t>
      </w:r>
      <w:r w:rsidR="007443B5" w:rsidRPr="007443B5">
        <w:rPr>
          <w:rFonts w:eastAsiaTheme="minorHAnsi"/>
          <w:color w:val="000000"/>
          <w:lang w:eastAsia="en-US"/>
        </w:rPr>
        <w:t>, качес</w:t>
      </w:r>
      <w:r w:rsidR="001774C3" w:rsidRPr="00534FAE">
        <w:rPr>
          <w:rFonts w:eastAsiaTheme="minorHAnsi"/>
          <w:color w:val="000000"/>
          <w:lang w:eastAsia="en-US"/>
        </w:rPr>
        <w:t>твенных, количественных задач</w:t>
      </w:r>
      <w:r w:rsidR="007443B5" w:rsidRPr="007443B5">
        <w:rPr>
          <w:rFonts w:eastAsiaTheme="minorHAnsi"/>
          <w:color w:val="000000"/>
          <w:lang w:eastAsia="en-US"/>
        </w:rPr>
        <w:t xml:space="preserve"> с использованием модели строения жидкостей, свойств поверхностного слоя жидкостей, понятий насыщенный и ненасыщенный пар, влажность воздуха, ме</w:t>
      </w:r>
      <w:r w:rsidR="001774C3" w:rsidRPr="00534FAE">
        <w:rPr>
          <w:rFonts w:eastAsiaTheme="minorHAnsi"/>
          <w:color w:val="000000"/>
          <w:lang w:eastAsia="en-US"/>
        </w:rPr>
        <w:t>ханические свойства твердых тел; задач</w:t>
      </w:r>
      <w:r w:rsidR="007443B5" w:rsidRPr="007443B5">
        <w:rPr>
          <w:rFonts w:eastAsiaTheme="minorHAnsi"/>
          <w:color w:val="000000"/>
          <w:lang w:eastAsia="en-US"/>
        </w:rPr>
        <w:t xml:space="preserve"> на определение характеристик твердого тела: абсолютное и относительное удлинение, тепловое расширение, за</w:t>
      </w:r>
      <w:r w:rsidR="001774C3" w:rsidRPr="00534FAE">
        <w:rPr>
          <w:rFonts w:eastAsiaTheme="minorHAnsi"/>
          <w:color w:val="000000"/>
          <w:lang w:eastAsia="en-US"/>
        </w:rPr>
        <w:t>пас прочности, сила упругости. Методы решения графических и экспериментальных задач, задач</w:t>
      </w:r>
      <w:r w:rsidR="007443B5" w:rsidRPr="007443B5">
        <w:rPr>
          <w:rFonts w:eastAsiaTheme="minorHAnsi"/>
          <w:color w:val="000000"/>
          <w:lang w:eastAsia="en-US"/>
        </w:rPr>
        <w:t xml:space="preserve"> бытового содержания. </w:t>
      </w:r>
    </w:p>
    <w:p w14:paraId="1E479492" w14:textId="77777777" w:rsidR="001774C3" w:rsidRPr="00534FAE" w:rsidRDefault="007443B5" w:rsidP="001774C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7443B5">
        <w:rPr>
          <w:rFonts w:eastAsiaTheme="minorHAnsi"/>
          <w:b/>
          <w:bCs/>
          <w:color w:val="000000"/>
          <w:lang w:eastAsia="en-US"/>
        </w:rPr>
        <w:t>«Особенности решения задач по термодинамике»</w:t>
      </w:r>
    </w:p>
    <w:p w14:paraId="3B1B7118" w14:textId="77777777" w:rsidR="007443B5" w:rsidRPr="007443B5" w:rsidRDefault="001774C3" w:rsidP="001774C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bCs/>
          <w:color w:val="000000"/>
          <w:lang w:eastAsia="en-US"/>
        </w:rPr>
        <w:t>Методы решения</w:t>
      </w:r>
      <w:r w:rsidRPr="00534FAE">
        <w:rPr>
          <w:rFonts w:eastAsiaTheme="minorHAnsi"/>
          <w:color w:val="000000"/>
          <w:lang w:eastAsia="en-US"/>
        </w:rPr>
        <w:t xml:space="preserve"> комбинированных задач</w:t>
      </w:r>
      <w:r w:rsidR="007443B5" w:rsidRPr="007443B5">
        <w:rPr>
          <w:rFonts w:eastAsiaTheme="minorHAnsi"/>
          <w:color w:val="000000"/>
          <w:lang w:eastAsia="en-US"/>
        </w:rPr>
        <w:t xml:space="preserve"> на пе</w:t>
      </w:r>
      <w:r w:rsidRPr="00534FAE">
        <w:rPr>
          <w:rFonts w:eastAsiaTheme="minorHAnsi"/>
          <w:color w:val="000000"/>
          <w:lang w:eastAsia="en-US"/>
        </w:rPr>
        <w:t>рвый закон термодинамики, задач</w:t>
      </w:r>
      <w:r w:rsidR="007443B5" w:rsidRPr="007443B5">
        <w:rPr>
          <w:rFonts w:eastAsiaTheme="minorHAnsi"/>
          <w:color w:val="000000"/>
          <w:lang w:eastAsia="en-US"/>
        </w:rPr>
        <w:t xml:space="preserve"> на расчет КПД тепловых машин. </w:t>
      </w:r>
      <w:r w:rsidRPr="00534FAE">
        <w:rPr>
          <w:rFonts w:eastAsiaTheme="minorHAnsi"/>
          <w:bCs/>
          <w:color w:val="000000"/>
          <w:lang w:eastAsia="en-US"/>
        </w:rPr>
        <w:t>Методы решения</w:t>
      </w:r>
      <w:r w:rsidRPr="00534FAE">
        <w:rPr>
          <w:rFonts w:eastAsiaTheme="minorHAnsi"/>
          <w:color w:val="000000"/>
          <w:lang w:eastAsia="en-US"/>
        </w:rPr>
        <w:t xml:space="preserve"> конструкторских задач и задач</w:t>
      </w:r>
      <w:r w:rsidR="007443B5" w:rsidRPr="007443B5">
        <w:rPr>
          <w:rFonts w:eastAsiaTheme="minorHAnsi"/>
          <w:color w:val="000000"/>
          <w:lang w:eastAsia="en-US"/>
        </w:rPr>
        <w:t xml:space="preserve"> проектного содержания: модель газового термометра; модель тепловой машины; исследовательские задачи на определения радиуса тонких капилляров. </w:t>
      </w:r>
      <w:r w:rsidRPr="00534FAE">
        <w:rPr>
          <w:rFonts w:eastAsiaTheme="minorHAnsi"/>
          <w:bCs/>
          <w:color w:val="000000"/>
          <w:lang w:eastAsia="en-US"/>
        </w:rPr>
        <w:t>Методы решения</w:t>
      </w:r>
      <w:r w:rsidRPr="00534FAE">
        <w:rPr>
          <w:rFonts w:eastAsiaTheme="minorHAnsi"/>
          <w:color w:val="000000"/>
          <w:lang w:eastAsia="en-US"/>
        </w:rPr>
        <w:t xml:space="preserve"> графических задач</w:t>
      </w:r>
      <w:r w:rsidR="007443B5" w:rsidRPr="007443B5">
        <w:rPr>
          <w:rFonts w:eastAsiaTheme="minorHAnsi"/>
          <w:color w:val="000000"/>
          <w:lang w:eastAsia="en-US"/>
        </w:rPr>
        <w:t xml:space="preserve"> на определение работы в термодинамике и расчет количества теплоты. </w:t>
      </w:r>
    </w:p>
    <w:p w14:paraId="26CE6735" w14:textId="77777777" w:rsidR="001774C3" w:rsidRPr="00534FAE" w:rsidRDefault="007443B5" w:rsidP="001774C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534FAE">
        <w:rPr>
          <w:rFonts w:eastAsiaTheme="minorHAnsi"/>
          <w:b/>
          <w:bCs/>
          <w:color w:val="000000"/>
          <w:lang w:eastAsia="en-US"/>
        </w:rPr>
        <w:t>«Основные подходы к решению задач по электростатике и законам постоянного тока»</w:t>
      </w:r>
    </w:p>
    <w:p w14:paraId="575A2CA7" w14:textId="77777777" w:rsidR="001774C3" w:rsidRPr="001774C3" w:rsidRDefault="001774C3" w:rsidP="001774C3">
      <w:pPr>
        <w:autoSpaceDE w:val="0"/>
        <w:autoSpaceDN w:val="0"/>
        <w:adjustRightInd w:val="0"/>
        <w:ind w:firstLine="567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О</w:t>
      </w:r>
      <w:r w:rsidR="007443B5" w:rsidRPr="00534FAE">
        <w:rPr>
          <w:rFonts w:eastAsiaTheme="minorHAnsi"/>
          <w:color w:val="000000"/>
          <w:lang w:eastAsia="en-US"/>
        </w:rPr>
        <w:t xml:space="preserve">собенности решения задач по электродинамике, примеры и приемы их решения. </w:t>
      </w:r>
      <w:r w:rsidRPr="00534FAE">
        <w:rPr>
          <w:rFonts w:eastAsiaTheme="minorHAnsi"/>
          <w:color w:val="000000"/>
          <w:lang w:eastAsia="en-US"/>
        </w:rPr>
        <w:t>Р</w:t>
      </w:r>
      <w:r w:rsidR="007443B5" w:rsidRPr="00534FAE">
        <w:rPr>
          <w:rFonts w:eastAsiaTheme="minorHAnsi"/>
          <w:color w:val="000000"/>
          <w:lang w:eastAsia="en-US"/>
        </w:rPr>
        <w:t>азличные способы решения графических, качественных, количественных задач на закон сохранения электрического заряд</w:t>
      </w:r>
      <w:r w:rsidRPr="00534FAE">
        <w:rPr>
          <w:rFonts w:eastAsiaTheme="minorHAnsi"/>
          <w:color w:val="000000"/>
          <w:lang w:eastAsia="en-US"/>
        </w:rPr>
        <w:t xml:space="preserve">, </w:t>
      </w:r>
      <w:r w:rsidRPr="001774C3">
        <w:rPr>
          <w:rFonts w:eastAsiaTheme="minorHAnsi"/>
          <w:color w:val="000000"/>
          <w:lang w:eastAsia="en-US"/>
        </w:rPr>
        <w:t xml:space="preserve">закон Кулона, на расчет напряженности, разности потенциалов, энергии электрического поля. </w:t>
      </w:r>
      <w:r w:rsidRPr="00534FAE">
        <w:rPr>
          <w:rFonts w:eastAsiaTheme="minorHAnsi"/>
          <w:color w:val="000000"/>
          <w:lang w:eastAsia="en-US"/>
        </w:rPr>
        <w:t>Методы решения</w:t>
      </w:r>
      <w:r w:rsidRPr="001774C3">
        <w:rPr>
          <w:rFonts w:eastAsiaTheme="minorHAnsi"/>
          <w:color w:val="000000"/>
          <w:lang w:eastAsia="en-US"/>
        </w:rPr>
        <w:t xml:space="preserve"> задач на расчет основных характеристик конде</w:t>
      </w:r>
      <w:r w:rsidRPr="00534FAE">
        <w:rPr>
          <w:rFonts w:eastAsiaTheme="minorHAnsi"/>
          <w:color w:val="000000"/>
          <w:lang w:eastAsia="en-US"/>
        </w:rPr>
        <w:t xml:space="preserve">нсаторов, систем конденсаторов, </w:t>
      </w:r>
      <w:r w:rsidRPr="001774C3">
        <w:rPr>
          <w:rFonts w:eastAsiaTheme="minorHAnsi"/>
          <w:color w:val="000000"/>
          <w:lang w:eastAsia="en-US"/>
        </w:rPr>
        <w:t xml:space="preserve">на описание магнитного поля тока и его действия, на определение магнитной индукции и магнитного потока. </w:t>
      </w:r>
      <w:r w:rsidRPr="00534FAE">
        <w:rPr>
          <w:rFonts w:eastAsiaTheme="minorHAnsi"/>
          <w:color w:val="000000"/>
          <w:lang w:eastAsia="en-US"/>
        </w:rPr>
        <w:t>Методы решения</w:t>
      </w:r>
      <w:r w:rsidRPr="001774C3">
        <w:rPr>
          <w:rFonts w:eastAsiaTheme="minorHAnsi"/>
          <w:color w:val="000000"/>
          <w:lang w:eastAsia="en-US"/>
        </w:rPr>
        <w:t xml:space="preserve"> исследовательских, качественных и расчетных задач на определение силы Ампера, расчет силы Лоренца. </w:t>
      </w:r>
      <w:r w:rsidRPr="00534FAE">
        <w:rPr>
          <w:rFonts w:eastAsiaTheme="minorHAnsi"/>
          <w:color w:val="000000"/>
          <w:lang w:eastAsia="en-US"/>
        </w:rPr>
        <w:t>П</w:t>
      </w:r>
      <w:r w:rsidRPr="001774C3">
        <w:rPr>
          <w:rFonts w:eastAsiaTheme="minorHAnsi"/>
          <w:color w:val="000000"/>
          <w:lang w:eastAsia="en-US"/>
        </w:rPr>
        <w:t xml:space="preserve">риемы расчета сопротивления сложных электрических цепей. Задачи разных видов на описание электрических цепей постоянного электрического тока с помощью закона Ома для замкнутой цепи, закона Джоуля — Ленца, законов последовательного и параллельного соединений. Алгоритм решения задач с использованием правил Кирхгофа. Качественные, экспериментальные, занимательные задачи, задачи с техническим содержанием, комбинированные задачи на описание цепей постоянного электрического тока в электролитах, вакууме, газах, полупроводниках. </w:t>
      </w:r>
    </w:p>
    <w:p w14:paraId="396FD8B0" w14:textId="77777777" w:rsidR="001774C3" w:rsidRPr="00534FAE" w:rsidRDefault="001774C3" w:rsidP="001774C3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lang w:eastAsia="en-US"/>
        </w:rPr>
      </w:pPr>
      <w:r w:rsidRPr="001774C3">
        <w:rPr>
          <w:rFonts w:eastAsiaTheme="minorHAnsi"/>
          <w:b/>
          <w:bCs/>
          <w:color w:val="000000"/>
          <w:lang w:eastAsia="en-US"/>
        </w:rPr>
        <w:t>«Электромагнитные колебания и волны»</w:t>
      </w:r>
    </w:p>
    <w:p w14:paraId="12D89F7F" w14:textId="77777777" w:rsidR="001774C3" w:rsidRPr="001774C3" w:rsidRDefault="001774C3" w:rsidP="001774C3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А</w:t>
      </w:r>
      <w:r w:rsidRPr="001774C3">
        <w:rPr>
          <w:rFonts w:eastAsiaTheme="minorHAnsi"/>
          <w:color w:val="000000"/>
          <w:lang w:eastAsia="en-US"/>
        </w:rPr>
        <w:t>налогия между описанием механических и электромагнитных колебаний. Реш</w:t>
      </w:r>
      <w:r w:rsidR="00534FAE" w:rsidRPr="00534FAE">
        <w:rPr>
          <w:rFonts w:eastAsiaTheme="minorHAnsi"/>
          <w:color w:val="000000"/>
          <w:lang w:eastAsia="en-US"/>
        </w:rPr>
        <w:t>ение задач</w:t>
      </w:r>
      <w:r w:rsidRPr="001774C3">
        <w:rPr>
          <w:rFonts w:eastAsiaTheme="minorHAnsi"/>
          <w:color w:val="000000"/>
          <w:lang w:eastAsia="en-US"/>
        </w:rPr>
        <w:t xml:space="preserve"> на нахождение основных характеристик в колебательном контуре. </w:t>
      </w:r>
    </w:p>
    <w:p w14:paraId="1B6B9086" w14:textId="77777777" w:rsidR="001774C3" w:rsidRPr="001774C3" w:rsidRDefault="00534FAE" w:rsidP="00534FA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Методы решения</w:t>
      </w:r>
      <w:r w:rsidR="001774C3" w:rsidRPr="001774C3">
        <w:rPr>
          <w:rFonts w:eastAsiaTheme="minorHAnsi"/>
          <w:color w:val="000000"/>
          <w:lang w:eastAsia="en-US"/>
        </w:rPr>
        <w:t xml:space="preserve"> кач</w:t>
      </w:r>
      <w:r w:rsidRPr="00534FAE">
        <w:rPr>
          <w:rFonts w:eastAsiaTheme="minorHAnsi"/>
          <w:color w:val="000000"/>
          <w:lang w:eastAsia="en-US"/>
        </w:rPr>
        <w:t xml:space="preserve">ественных, количественных, экспериментальных, исследовательских задач </w:t>
      </w:r>
      <w:r w:rsidR="001774C3" w:rsidRPr="001774C3">
        <w:rPr>
          <w:rFonts w:eastAsiaTheme="minorHAnsi"/>
          <w:color w:val="000000"/>
          <w:lang w:eastAsia="en-US"/>
        </w:rPr>
        <w:t>на определение индукции магнитного поля, ра</w:t>
      </w:r>
      <w:r w:rsidRPr="00534FAE">
        <w:rPr>
          <w:rFonts w:eastAsiaTheme="minorHAnsi"/>
          <w:color w:val="000000"/>
          <w:lang w:eastAsia="en-US"/>
        </w:rPr>
        <w:t xml:space="preserve">счет силы Ампера, силы Лоренца, </w:t>
      </w:r>
      <w:r w:rsidR="001774C3" w:rsidRPr="001774C3">
        <w:rPr>
          <w:rFonts w:eastAsiaTheme="minorHAnsi"/>
          <w:color w:val="000000"/>
          <w:lang w:eastAsia="en-US"/>
        </w:rPr>
        <w:t xml:space="preserve">на описание явления электромагнитной индукции: закон электромагнитной индукции, правило Ленца, на определение индуктивности, энергии магнитного поля. Магнитные свойства вещества. Электромагнитное поле. </w:t>
      </w:r>
      <w:r w:rsidRPr="00534FAE">
        <w:rPr>
          <w:rFonts w:eastAsiaTheme="minorHAnsi"/>
          <w:color w:val="000000"/>
          <w:lang w:eastAsia="en-US"/>
        </w:rPr>
        <w:t>Методы решения задач</w:t>
      </w:r>
      <w:r w:rsidR="001774C3" w:rsidRPr="001774C3">
        <w:rPr>
          <w:rFonts w:eastAsiaTheme="minorHAnsi"/>
          <w:color w:val="000000"/>
          <w:lang w:eastAsia="en-US"/>
        </w:rPr>
        <w:t xml:space="preserve"> на расчет цепей переменного тока, трансформатор. </w:t>
      </w:r>
      <w:r w:rsidRPr="00534FAE">
        <w:rPr>
          <w:rFonts w:eastAsiaTheme="minorHAnsi"/>
          <w:color w:val="000000"/>
          <w:lang w:eastAsia="en-US"/>
        </w:rPr>
        <w:t>Методы решения задач</w:t>
      </w:r>
      <w:r w:rsidR="001774C3" w:rsidRPr="001774C3">
        <w:rPr>
          <w:rFonts w:eastAsiaTheme="minorHAnsi"/>
          <w:color w:val="000000"/>
          <w:lang w:eastAsia="en-US"/>
        </w:rPr>
        <w:t xml:space="preserve"> на описание различных характеристик и свойств электромагнитных волн: скорость, отражение, преломление, интерференция, дифракция, поляризация. Классификация задач по СТО и примеры их решения. </w:t>
      </w:r>
    </w:p>
    <w:p w14:paraId="08941FCD" w14:textId="77777777" w:rsidR="001774C3" w:rsidRPr="001774C3" w:rsidRDefault="001774C3" w:rsidP="00534FAE">
      <w:pPr>
        <w:autoSpaceDE w:val="0"/>
        <w:autoSpaceDN w:val="0"/>
        <w:adjustRightInd w:val="0"/>
        <w:jc w:val="center"/>
        <w:rPr>
          <w:rFonts w:eastAsiaTheme="minorHAnsi"/>
          <w:color w:val="000000"/>
          <w:lang w:eastAsia="en-US"/>
        </w:rPr>
      </w:pPr>
      <w:r w:rsidRPr="001774C3">
        <w:rPr>
          <w:rFonts w:eastAsiaTheme="minorHAnsi"/>
          <w:b/>
          <w:bCs/>
          <w:color w:val="000000"/>
          <w:lang w:eastAsia="en-US"/>
        </w:rPr>
        <w:t>«Решение задач по геометрической и волновой оптике»</w:t>
      </w:r>
    </w:p>
    <w:p w14:paraId="3594BB03" w14:textId="77777777" w:rsidR="001774C3" w:rsidRPr="001774C3" w:rsidRDefault="00534FAE" w:rsidP="00534FAE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Методы решения</w:t>
      </w:r>
      <w:r w:rsidR="001774C3" w:rsidRPr="001774C3">
        <w:rPr>
          <w:rFonts w:eastAsiaTheme="minorHAnsi"/>
          <w:color w:val="000000"/>
          <w:lang w:eastAsia="en-US"/>
        </w:rPr>
        <w:t xml:space="preserve"> практических, количественных задач на закон преломления света, полное внутреннее отражение, формулу тонкой линзы, на нахождение оптической силы линзы. Практические задачи на получение изображения с помощью линзы. Задачи по геометрической оптике: на построение изображений в плоском зеркале, тонких линзах, в оптических системах. Решение задач по волновой оптике на дисперсию света, интерференцию, дифракцию света. Практические и количественные задачи на определение скорости света с помощью дифракционной решетки. Решение качественных и количественных задач по теме «Излучения и спектры», «Шкала электромагнитных волн». </w:t>
      </w:r>
    </w:p>
    <w:p w14:paraId="25D73D21" w14:textId="77777777" w:rsidR="00E46F63" w:rsidRDefault="00E46F63" w:rsidP="00E46F63">
      <w:pPr>
        <w:autoSpaceDE w:val="0"/>
        <w:autoSpaceDN w:val="0"/>
        <w:adjustRightInd w:val="0"/>
        <w:ind w:firstLine="567"/>
        <w:jc w:val="center"/>
        <w:rPr>
          <w:rFonts w:eastAsiaTheme="minorHAnsi"/>
          <w:b/>
          <w:bCs/>
          <w:color w:val="000000"/>
          <w:lang w:eastAsia="en-US"/>
        </w:rPr>
      </w:pPr>
    </w:p>
    <w:p w14:paraId="4D50E910" w14:textId="77777777" w:rsidR="00534FAE" w:rsidRPr="00534FAE" w:rsidRDefault="001774C3" w:rsidP="00E46F63">
      <w:pPr>
        <w:autoSpaceDE w:val="0"/>
        <w:autoSpaceDN w:val="0"/>
        <w:adjustRightInd w:val="0"/>
        <w:ind w:firstLine="567"/>
        <w:jc w:val="center"/>
        <w:rPr>
          <w:rFonts w:eastAsiaTheme="minorHAnsi"/>
          <w:color w:val="000000"/>
          <w:lang w:eastAsia="en-US"/>
        </w:rPr>
      </w:pPr>
      <w:r w:rsidRPr="00534FAE">
        <w:rPr>
          <w:rFonts w:eastAsiaTheme="minorHAnsi"/>
          <w:b/>
          <w:bCs/>
          <w:color w:val="000000"/>
          <w:lang w:eastAsia="en-US"/>
        </w:rPr>
        <w:lastRenderedPageBreak/>
        <w:t>«Решение задач по квантовой физике и атомной физике</w:t>
      </w:r>
      <w:r w:rsidRPr="00534FAE">
        <w:rPr>
          <w:rFonts w:eastAsiaTheme="minorHAnsi"/>
          <w:color w:val="000000"/>
          <w:lang w:eastAsia="en-US"/>
        </w:rPr>
        <w:t>».</w:t>
      </w:r>
    </w:p>
    <w:p w14:paraId="3409EEFE" w14:textId="77777777" w:rsidR="00534FAE" w:rsidRPr="00534FAE" w:rsidRDefault="00534FAE" w:rsidP="00534FAE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 w:rsidRPr="00534FAE">
        <w:rPr>
          <w:rFonts w:eastAsiaTheme="minorHAnsi"/>
          <w:color w:val="000000"/>
          <w:lang w:eastAsia="en-US"/>
        </w:rPr>
        <w:t>Методы решения</w:t>
      </w:r>
      <w:r w:rsidR="001774C3" w:rsidRPr="00534FAE">
        <w:rPr>
          <w:rFonts w:eastAsiaTheme="minorHAnsi"/>
          <w:color w:val="000000"/>
          <w:lang w:eastAsia="en-US"/>
        </w:rPr>
        <w:t xml:space="preserve"> задач на теорию фотоэффекта, на уравнение Эйнштейна для фотоэффекта, расчет характеристик фотонов, световое давление</w:t>
      </w:r>
      <w:r w:rsidRPr="00534FAE">
        <w:rPr>
          <w:rFonts w:eastAsiaTheme="minorHAnsi"/>
          <w:lang w:eastAsia="en-US"/>
        </w:rPr>
        <w:t xml:space="preserve">. </w:t>
      </w:r>
      <w:r w:rsidRPr="00534FAE">
        <w:rPr>
          <w:rFonts w:eastAsiaTheme="minorHAnsi"/>
          <w:color w:val="000000"/>
          <w:lang w:eastAsia="en-US"/>
        </w:rPr>
        <w:t xml:space="preserve">Решение задач на описание строения атомного ядра, задач с использованием модели атома водорода по Бору. Решение задач на написание уравнений ядерных реакций. Решение задач на закон радиоактивного распада, на определение дефекта масс и энергии связи нуклонов в ядре. </w:t>
      </w:r>
    </w:p>
    <w:p w14:paraId="7C225A7D" w14:textId="77777777" w:rsidR="005B6472" w:rsidRPr="00E46F63" w:rsidRDefault="00E46F63" w:rsidP="00534FAE">
      <w:pPr>
        <w:jc w:val="center"/>
        <w:rPr>
          <w:b/>
          <w:u w:val="single"/>
        </w:rPr>
      </w:pPr>
      <w:r w:rsidRPr="00E46F63">
        <w:rPr>
          <w:b/>
          <w:bCs/>
        </w:rPr>
        <w:t xml:space="preserve">«Решение задач. </w:t>
      </w:r>
      <w:r w:rsidRPr="00E46F63">
        <w:rPr>
          <w:b/>
        </w:rPr>
        <w:t>Подготовка к ГИА 11»</w:t>
      </w:r>
      <w:r w:rsidR="00E6751B" w:rsidRPr="00E46F63">
        <w:rPr>
          <w:rFonts w:eastAsiaTheme="minorHAnsi"/>
          <w:b/>
          <w:bCs/>
          <w:color w:val="000000"/>
          <w:lang w:eastAsia="en-US"/>
        </w:rPr>
        <w:t xml:space="preserve"> </w:t>
      </w:r>
    </w:p>
    <w:p w14:paraId="4CF673E8" w14:textId="77777777" w:rsidR="005B6472" w:rsidRDefault="005B6472" w:rsidP="003B7876">
      <w:pPr>
        <w:jc w:val="center"/>
        <w:rPr>
          <w:b/>
          <w:u w:val="single"/>
        </w:rPr>
      </w:pPr>
    </w:p>
    <w:p w14:paraId="25C966EC" w14:textId="77777777" w:rsidR="00534FAE" w:rsidRDefault="00534FAE" w:rsidP="003B7876">
      <w:pPr>
        <w:jc w:val="center"/>
        <w:rPr>
          <w:b/>
          <w:u w:val="single"/>
        </w:rPr>
      </w:pPr>
    </w:p>
    <w:p w14:paraId="3A7E24D5" w14:textId="77777777" w:rsidR="00534FAE" w:rsidRDefault="00534FAE" w:rsidP="003B7876">
      <w:pPr>
        <w:jc w:val="center"/>
        <w:rPr>
          <w:b/>
          <w:u w:val="single"/>
        </w:rPr>
      </w:pPr>
    </w:p>
    <w:p w14:paraId="1457C298" w14:textId="77777777" w:rsidR="00534FAE" w:rsidRDefault="00534FAE" w:rsidP="003B7876">
      <w:pPr>
        <w:jc w:val="center"/>
        <w:rPr>
          <w:b/>
          <w:u w:val="single"/>
        </w:rPr>
      </w:pPr>
    </w:p>
    <w:p w14:paraId="05D0F213" w14:textId="77777777" w:rsidR="00534FAE" w:rsidRDefault="00534FAE" w:rsidP="003B7876">
      <w:pPr>
        <w:jc w:val="center"/>
        <w:rPr>
          <w:b/>
          <w:u w:val="single"/>
        </w:rPr>
      </w:pPr>
    </w:p>
    <w:p w14:paraId="3BE386DD" w14:textId="77777777" w:rsidR="00534FAE" w:rsidRDefault="00534FAE" w:rsidP="003B7876">
      <w:pPr>
        <w:jc w:val="center"/>
        <w:rPr>
          <w:b/>
          <w:u w:val="single"/>
        </w:rPr>
      </w:pPr>
    </w:p>
    <w:p w14:paraId="22B99C76" w14:textId="77777777" w:rsidR="00534FAE" w:rsidRDefault="00534FAE" w:rsidP="003B7876">
      <w:pPr>
        <w:jc w:val="center"/>
        <w:rPr>
          <w:b/>
          <w:u w:val="single"/>
        </w:rPr>
      </w:pPr>
    </w:p>
    <w:p w14:paraId="45B41BFB" w14:textId="77777777" w:rsidR="00534FAE" w:rsidRDefault="00534FAE" w:rsidP="003B7876">
      <w:pPr>
        <w:jc w:val="center"/>
        <w:rPr>
          <w:b/>
          <w:u w:val="single"/>
        </w:rPr>
      </w:pPr>
    </w:p>
    <w:p w14:paraId="29A2401B" w14:textId="77777777" w:rsidR="00534FAE" w:rsidRDefault="00534FAE" w:rsidP="003B7876">
      <w:pPr>
        <w:jc w:val="center"/>
        <w:rPr>
          <w:b/>
          <w:u w:val="single"/>
        </w:rPr>
      </w:pPr>
    </w:p>
    <w:p w14:paraId="50821011" w14:textId="77777777" w:rsidR="00534FAE" w:rsidRDefault="00534FAE" w:rsidP="003B7876">
      <w:pPr>
        <w:jc w:val="center"/>
        <w:rPr>
          <w:b/>
          <w:u w:val="single"/>
        </w:rPr>
      </w:pPr>
    </w:p>
    <w:p w14:paraId="28AF4839" w14:textId="77777777" w:rsidR="00534FAE" w:rsidRDefault="00534FAE" w:rsidP="003B7876">
      <w:pPr>
        <w:jc w:val="center"/>
        <w:rPr>
          <w:b/>
          <w:u w:val="single"/>
        </w:rPr>
      </w:pPr>
    </w:p>
    <w:p w14:paraId="677289B2" w14:textId="77777777" w:rsidR="00534FAE" w:rsidRDefault="00534FAE" w:rsidP="003B7876">
      <w:pPr>
        <w:jc w:val="center"/>
        <w:rPr>
          <w:b/>
          <w:u w:val="single"/>
        </w:rPr>
      </w:pPr>
    </w:p>
    <w:p w14:paraId="30196D72" w14:textId="77777777" w:rsidR="00534FAE" w:rsidRDefault="00534FAE" w:rsidP="003B7876">
      <w:pPr>
        <w:jc w:val="center"/>
        <w:rPr>
          <w:b/>
          <w:u w:val="single"/>
        </w:rPr>
      </w:pPr>
    </w:p>
    <w:p w14:paraId="5A888AF3" w14:textId="77777777" w:rsidR="00534FAE" w:rsidRDefault="00534FAE" w:rsidP="003B7876">
      <w:pPr>
        <w:jc w:val="center"/>
        <w:rPr>
          <w:b/>
          <w:u w:val="single"/>
        </w:rPr>
      </w:pPr>
    </w:p>
    <w:p w14:paraId="434772A1" w14:textId="77777777" w:rsidR="00534FAE" w:rsidRDefault="00534FAE" w:rsidP="003B7876">
      <w:pPr>
        <w:jc w:val="center"/>
        <w:rPr>
          <w:b/>
          <w:u w:val="single"/>
        </w:rPr>
      </w:pPr>
    </w:p>
    <w:p w14:paraId="270568FA" w14:textId="77777777" w:rsidR="00534FAE" w:rsidRDefault="00534FAE" w:rsidP="003B7876">
      <w:pPr>
        <w:jc w:val="center"/>
        <w:rPr>
          <w:b/>
          <w:u w:val="single"/>
        </w:rPr>
      </w:pPr>
    </w:p>
    <w:p w14:paraId="1598F42C" w14:textId="77777777" w:rsidR="00534FAE" w:rsidRDefault="00534FAE" w:rsidP="003B7876">
      <w:pPr>
        <w:jc w:val="center"/>
        <w:rPr>
          <w:b/>
          <w:u w:val="single"/>
        </w:rPr>
      </w:pPr>
    </w:p>
    <w:p w14:paraId="27DBFC0D" w14:textId="77777777" w:rsidR="00534FAE" w:rsidRDefault="00534FAE" w:rsidP="003B7876">
      <w:pPr>
        <w:jc w:val="center"/>
        <w:rPr>
          <w:b/>
          <w:u w:val="single"/>
        </w:rPr>
      </w:pPr>
    </w:p>
    <w:p w14:paraId="3D613DD0" w14:textId="77777777" w:rsidR="00534FAE" w:rsidRDefault="00534FAE" w:rsidP="003B7876">
      <w:pPr>
        <w:jc w:val="center"/>
        <w:rPr>
          <w:b/>
          <w:u w:val="single"/>
        </w:rPr>
      </w:pPr>
    </w:p>
    <w:p w14:paraId="568D2C27" w14:textId="77777777" w:rsidR="00534FAE" w:rsidRDefault="00534FAE" w:rsidP="003B7876">
      <w:pPr>
        <w:jc w:val="center"/>
        <w:rPr>
          <w:b/>
          <w:u w:val="single"/>
        </w:rPr>
      </w:pPr>
    </w:p>
    <w:p w14:paraId="00E3BAF9" w14:textId="77777777" w:rsidR="00534FAE" w:rsidRDefault="00534FAE" w:rsidP="003B7876">
      <w:pPr>
        <w:jc w:val="center"/>
        <w:rPr>
          <w:b/>
          <w:u w:val="single"/>
        </w:rPr>
      </w:pPr>
    </w:p>
    <w:p w14:paraId="3B889E07" w14:textId="77777777" w:rsidR="00534FAE" w:rsidRDefault="00534FAE" w:rsidP="003B7876">
      <w:pPr>
        <w:jc w:val="center"/>
        <w:rPr>
          <w:b/>
          <w:u w:val="single"/>
        </w:rPr>
      </w:pPr>
    </w:p>
    <w:p w14:paraId="03233589" w14:textId="77777777" w:rsidR="00534FAE" w:rsidRDefault="00534FAE" w:rsidP="003B7876">
      <w:pPr>
        <w:jc w:val="center"/>
        <w:rPr>
          <w:b/>
          <w:u w:val="single"/>
        </w:rPr>
      </w:pPr>
    </w:p>
    <w:p w14:paraId="78C9702E" w14:textId="77777777" w:rsidR="00534FAE" w:rsidRDefault="00534FAE" w:rsidP="003B7876">
      <w:pPr>
        <w:jc w:val="center"/>
        <w:rPr>
          <w:b/>
          <w:u w:val="single"/>
        </w:rPr>
      </w:pPr>
    </w:p>
    <w:p w14:paraId="62E18361" w14:textId="77777777" w:rsidR="00534FAE" w:rsidRDefault="00534FAE" w:rsidP="003B7876">
      <w:pPr>
        <w:jc w:val="center"/>
        <w:rPr>
          <w:b/>
          <w:u w:val="single"/>
        </w:rPr>
      </w:pPr>
    </w:p>
    <w:p w14:paraId="007A1BF3" w14:textId="77777777" w:rsidR="00534FAE" w:rsidRDefault="00534FAE" w:rsidP="003B7876">
      <w:pPr>
        <w:jc w:val="center"/>
        <w:rPr>
          <w:b/>
          <w:u w:val="single"/>
        </w:rPr>
      </w:pPr>
    </w:p>
    <w:p w14:paraId="678EE87B" w14:textId="77777777" w:rsidR="00534FAE" w:rsidRDefault="00534FAE" w:rsidP="003B7876">
      <w:pPr>
        <w:jc w:val="center"/>
        <w:rPr>
          <w:b/>
          <w:u w:val="single"/>
        </w:rPr>
      </w:pPr>
    </w:p>
    <w:p w14:paraId="7079A128" w14:textId="77777777" w:rsidR="00534FAE" w:rsidRDefault="00534FAE" w:rsidP="003B7876">
      <w:pPr>
        <w:jc w:val="center"/>
        <w:rPr>
          <w:b/>
          <w:u w:val="single"/>
        </w:rPr>
      </w:pPr>
    </w:p>
    <w:p w14:paraId="0528651C" w14:textId="77777777" w:rsidR="00534FAE" w:rsidRDefault="00534FAE" w:rsidP="003B7876">
      <w:pPr>
        <w:jc w:val="center"/>
        <w:rPr>
          <w:b/>
          <w:u w:val="single"/>
        </w:rPr>
      </w:pPr>
    </w:p>
    <w:p w14:paraId="79BB9419" w14:textId="77777777" w:rsidR="00534FAE" w:rsidRDefault="00534FAE" w:rsidP="003B7876">
      <w:pPr>
        <w:jc w:val="center"/>
        <w:rPr>
          <w:b/>
          <w:u w:val="single"/>
        </w:rPr>
      </w:pPr>
    </w:p>
    <w:p w14:paraId="2C2D7460" w14:textId="77777777" w:rsidR="00534FAE" w:rsidRDefault="00534FAE" w:rsidP="003B7876">
      <w:pPr>
        <w:jc w:val="center"/>
        <w:rPr>
          <w:b/>
          <w:u w:val="single"/>
        </w:rPr>
      </w:pPr>
    </w:p>
    <w:p w14:paraId="66D652ED" w14:textId="77777777" w:rsidR="00534FAE" w:rsidRDefault="00534FAE" w:rsidP="003B7876">
      <w:pPr>
        <w:jc w:val="center"/>
        <w:rPr>
          <w:b/>
          <w:u w:val="single"/>
        </w:rPr>
      </w:pPr>
    </w:p>
    <w:p w14:paraId="473835F3" w14:textId="77777777" w:rsidR="00534FAE" w:rsidRDefault="00534FAE" w:rsidP="003B7876">
      <w:pPr>
        <w:jc w:val="center"/>
        <w:rPr>
          <w:b/>
          <w:u w:val="single"/>
        </w:rPr>
      </w:pPr>
    </w:p>
    <w:p w14:paraId="527A7BAD" w14:textId="77777777" w:rsidR="00534FAE" w:rsidRDefault="00534FAE" w:rsidP="003B7876">
      <w:pPr>
        <w:jc w:val="center"/>
        <w:rPr>
          <w:b/>
          <w:u w:val="single"/>
        </w:rPr>
      </w:pPr>
    </w:p>
    <w:p w14:paraId="3FE771DE" w14:textId="77777777" w:rsidR="00534FAE" w:rsidRDefault="00534FAE" w:rsidP="003B7876">
      <w:pPr>
        <w:jc w:val="center"/>
        <w:rPr>
          <w:b/>
          <w:u w:val="single"/>
        </w:rPr>
      </w:pPr>
    </w:p>
    <w:p w14:paraId="2D081935" w14:textId="77777777" w:rsidR="00534FAE" w:rsidRDefault="00534FAE" w:rsidP="003B7876">
      <w:pPr>
        <w:jc w:val="center"/>
        <w:rPr>
          <w:b/>
          <w:u w:val="single"/>
        </w:rPr>
      </w:pPr>
    </w:p>
    <w:p w14:paraId="2ABBCBA4" w14:textId="77777777" w:rsidR="00534FAE" w:rsidRDefault="00534FAE" w:rsidP="003B7876">
      <w:pPr>
        <w:jc w:val="center"/>
        <w:rPr>
          <w:b/>
          <w:u w:val="single"/>
        </w:rPr>
      </w:pPr>
    </w:p>
    <w:p w14:paraId="01800DB3" w14:textId="77777777" w:rsidR="00534FAE" w:rsidRDefault="00534FAE" w:rsidP="003B7876">
      <w:pPr>
        <w:jc w:val="center"/>
        <w:rPr>
          <w:b/>
          <w:u w:val="single"/>
        </w:rPr>
      </w:pPr>
    </w:p>
    <w:p w14:paraId="289A4B91" w14:textId="77777777" w:rsidR="00534FAE" w:rsidRDefault="00534FAE" w:rsidP="003B7876">
      <w:pPr>
        <w:jc w:val="center"/>
        <w:rPr>
          <w:b/>
          <w:u w:val="single"/>
        </w:rPr>
      </w:pPr>
    </w:p>
    <w:p w14:paraId="4251D4B7" w14:textId="77777777" w:rsidR="00534FAE" w:rsidRDefault="00534FAE" w:rsidP="003B7876">
      <w:pPr>
        <w:jc w:val="center"/>
        <w:rPr>
          <w:b/>
          <w:u w:val="single"/>
        </w:rPr>
      </w:pPr>
    </w:p>
    <w:p w14:paraId="585A4A0E" w14:textId="77777777" w:rsidR="00534FAE" w:rsidRDefault="00534FAE" w:rsidP="003B7876">
      <w:pPr>
        <w:jc w:val="center"/>
        <w:rPr>
          <w:b/>
          <w:u w:val="single"/>
        </w:rPr>
      </w:pPr>
    </w:p>
    <w:p w14:paraId="1AD7EDE1" w14:textId="77777777" w:rsidR="00534FAE" w:rsidRDefault="00534FAE" w:rsidP="003B7876">
      <w:pPr>
        <w:jc w:val="center"/>
        <w:rPr>
          <w:b/>
          <w:u w:val="single"/>
        </w:rPr>
      </w:pPr>
    </w:p>
    <w:p w14:paraId="68CD8EB4" w14:textId="77777777" w:rsidR="00534FAE" w:rsidRPr="00534FAE" w:rsidRDefault="00534FAE" w:rsidP="003B7876">
      <w:pPr>
        <w:jc w:val="center"/>
        <w:rPr>
          <w:b/>
          <w:u w:val="single"/>
        </w:rPr>
      </w:pPr>
    </w:p>
    <w:p w14:paraId="30E8718C" w14:textId="77777777" w:rsidR="00534FAE" w:rsidRDefault="00534FAE" w:rsidP="003B7876">
      <w:pPr>
        <w:jc w:val="center"/>
        <w:rPr>
          <w:b/>
          <w:sz w:val="26"/>
          <w:szCs w:val="26"/>
          <w:u w:val="single"/>
        </w:rPr>
        <w:sectPr w:rsidR="00534FAE" w:rsidSect="005B6472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14:paraId="6058DFC0" w14:textId="77777777" w:rsidR="00534FAE" w:rsidRPr="003B7876" w:rsidRDefault="00534FAE" w:rsidP="00534FAE">
      <w:pPr>
        <w:jc w:val="center"/>
        <w:rPr>
          <w:b/>
          <w:sz w:val="26"/>
          <w:szCs w:val="26"/>
          <w:u w:val="single"/>
        </w:rPr>
      </w:pPr>
      <w:r w:rsidRPr="003B7876">
        <w:rPr>
          <w:b/>
          <w:sz w:val="26"/>
          <w:szCs w:val="26"/>
          <w:u w:val="single"/>
        </w:rPr>
        <w:lastRenderedPageBreak/>
        <w:t>Тематическое планирование с определением основных видов учебной деятельности</w:t>
      </w:r>
    </w:p>
    <w:p w14:paraId="4C8CA510" w14:textId="77777777" w:rsidR="00534FAE" w:rsidRDefault="00534FAE" w:rsidP="00534FAE">
      <w:pPr>
        <w:jc w:val="center"/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538"/>
        <w:gridCol w:w="3749"/>
        <w:gridCol w:w="1659"/>
        <w:gridCol w:w="8897"/>
      </w:tblGrid>
      <w:tr w:rsidR="00534FAE" w:rsidRPr="002A046C" w14:paraId="2F2B6742" w14:textId="77777777" w:rsidTr="00534FAE">
        <w:tc>
          <w:tcPr>
            <w:tcW w:w="181" w:type="pct"/>
          </w:tcPr>
          <w:p w14:paraId="4AA52842" w14:textId="77777777" w:rsidR="00534FAE" w:rsidRPr="002A046C" w:rsidRDefault="00534FAE" w:rsidP="00784FD2">
            <w:pPr>
              <w:jc w:val="center"/>
            </w:pPr>
            <w:r w:rsidRPr="002A046C">
              <w:t>№</w:t>
            </w:r>
          </w:p>
        </w:tc>
        <w:tc>
          <w:tcPr>
            <w:tcW w:w="1263" w:type="pct"/>
          </w:tcPr>
          <w:p w14:paraId="3D0656D3" w14:textId="77777777" w:rsidR="00534FAE" w:rsidRPr="002A046C" w:rsidRDefault="00534FAE" w:rsidP="00784FD2">
            <w:pPr>
              <w:jc w:val="center"/>
            </w:pPr>
            <w:r w:rsidRPr="002A046C">
              <w:t>Наименование разделов и тем</w:t>
            </w:r>
          </w:p>
          <w:p w14:paraId="373DB73E" w14:textId="77777777" w:rsidR="00534FAE" w:rsidRPr="002A046C" w:rsidRDefault="00534FAE" w:rsidP="00784FD2">
            <w:pPr>
              <w:jc w:val="center"/>
            </w:pPr>
          </w:p>
        </w:tc>
        <w:tc>
          <w:tcPr>
            <w:tcW w:w="559" w:type="pct"/>
          </w:tcPr>
          <w:p w14:paraId="55AB9027" w14:textId="77777777" w:rsidR="00534FAE" w:rsidRPr="002A046C" w:rsidRDefault="00534FAE" w:rsidP="00534FAE">
            <w:pPr>
              <w:jc w:val="center"/>
            </w:pPr>
            <w:r w:rsidRPr="002A046C">
              <w:t>Количество</w:t>
            </w:r>
          </w:p>
          <w:p w14:paraId="31C5FEB6" w14:textId="77777777" w:rsidR="00534FAE" w:rsidRPr="002A046C" w:rsidRDefault="00534FAE" w:rsidP="00534FAE">
            <w:pPr>
              <w:jc w:val="center"/>
            </w:pPr>
            <w:r w:rsidRPr="002A046C">
              <w:t>часов</w:t>
            </w:r>
          </w:p>
        </w:tc>
        <w:tc>
          <w:tcPr>
            <w:tcW w:w="2997" w:type="pct"/>
          </w:tcPr>
          <w:p w14:paraId="13C95E17" w14:textId="77777777" w:rsidR="00534FAE" w:rsidRPr="002A046C" w:rsidRDefault="00534FAE" w:rsidP="00784FD2">
            <w:pPr>
              <w:jc w:val="center"/>
            </w:pPr>
            <w:r w:rsidRPr="002A046C">
              <w:t>Основные виды учебной деятельности</w:t>
            </w:r>
          </w:p>
        </w:tc>
      </w:tr>
      <w:tr w:rsidR="00534FAE" w:rsidRPr="002A046C" w14:paraId="3B65BC18" w14:textId="77777777" w:rsidTr="00784FD2">
        <w:tc>
          <w:tcPr>
            <w:tcW w:w="5000" w:type="pct"/>
            <w:gridSpan w:val="4"/>
          </w:tcPr>
          <w:p w14:paraId="2F250CB8" w14:textId="77777777" w:rsidR="00534FAE" w:rsidRPr="002A046C" w:rsidRDefault="00534FAE" w:rsidP="00784FD2">
            <w:pPr>
              <w:jc w:val="center"/>
            </w:pPr>
            <w:r>
              <w:rPr>
                <w:b/>
              </w:rPr>
              <w:t>10</w:t>
            </w:r>
            <w:r w:rsidRPr="002A046C">
              <w:rPr>
                <w:b/>
              </w:rPr>
              <w:t xml:space="preserve"> класс</w:t>
            </w:r>
          </w:p>
        </w:tc>
      </w:tr>
      <w:tr w:rsidR="00534FAE" w:rsidRPr="002A046C" w14:paraId="2CB493B9" w14:textId="77777777" w:rsidTr="00534FAE">
        <w:tc>
          <w:tcPr>
            <w:tcW w:w="181" w:type="pct"/>
          </w:tcPr>
          <w:p w14:paraId="48EDC8F9" w14:textId="77777777" w:rsidR="00534FAE" w:rsidRPr="002A046C" w:rsidRDefault="00534FAE" w:rsidP="00784FD2">
            <w:pPr>
              <w:jc w:val="both"/>
            </w:pPr>
            <w:r w:rsidRPr="002A046C">
              <w:t>1</w:t>
            </w:r>
          </w:p>
        </w:tc>
        <w:tc>
          <w:tcPr>
            <w:tcW w:w="1263" w:type="pct"/>
          </w:tcPr>
          <w:p w14:paraId="6543D3A5" w14:textId="77777777" w:rsidR="00F07AF9" w:rsidRPr="00F07AF9" w:rsidRDefault="00F07AF9" w:rsidP="00F07AF9">
            <w:pPr>
              <w:pStyle w:val="Default"/>
              <w:jc w:val="both"/>
              <w:rPr>
                <w:sz w:val="23"/>
                <w:szCs w:val="23"/>
              </w:rPr>
            </w:pPr>
            <w:r w:rsidRPr="00F07AF9">
              <w:rPr>
                <w:bCs/>
                <w:sz w:val="23"/>
                <w:szCs w:val="23"/>
              </w:rPr>
              <w:t xml:space="preserve">«Физическая задача» </w:t>
            </w:r>
          </w:p>
          <w:p w14:paraId="761B3CF3" w14:textId="77777777" w:rsidR="00534FAE" w:rsidRPr="002A046C" w:rsidRDefault="00534FAE" w:rsidP="00784FD2">
            <w:pPr>
              <w:jc w:val="center"/>
            </w:pPr>
          </w:p>
        </w:tc>
        <w:tc>
          <w:tcPr>
            <w:tcW w:w="559" w:type="pct"/>
          </w:tcPr>
          <w:p w14:paraId="0DFE3895" w14:textId="77777777" w:rsidR="00534FAE" w:rsidRPr="002A046C" w:rsidRDefault="00854763" w:rsidP="00784FD2">
            <w:pPr>
              <w:jc w:val="center"/>
            </w:pPr>
            <w:r>
              <w:t>2</w:t>
            </w:r>
          </w:p>
        </w:tc>
        <w:tc>
          <w:tcPr>
            <w:tcW w:w="2997" w:type="pct"/>
          </w:tcPr>
          <w:p w14:paraId="6CCD5ACF" w14:textId="77777777" w:rsidR="00534FAE" w:rsidRDefault="00F07AF9" w:rsidP="00F07AF9">
            <w:pPr>
              <w:pStyle w:val="Default"/>
              <w:numPr>
                <w:ilvl w:val="0"/>
                <w:numId w:val="42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</w:t>
            </w:r>
            <w:r w:rsidR="00534FAE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выделя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необходимую информацию по вопросу о классификации физических задач. </w:t>
            </w:r>
            <w:r>
              <w:rPr>
                <w:sz w:val="20"/>
                <w:szCs w:val="20"/>
              </w:rPr>
              <w:t>Моделировать</w:t>
            </w:r>
            <w:r w:rsidR="00534FAE">
              <w:rPr>
                <w:sz w:val="20"/>
                <w:szCs w:val="20"/>
              </w:rPr>
              <w:t xml:space="preserve"> физические явления и процессы, </w:t>
            </w:r>
            <w:r>
              <w:rPr>
                <w:sz w:val="20"/>
                <w:szCs w:val="20"/>
              </w:rPr>
              <w:t>уточня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границы применимости физических законов и теорий. </w:t>
            </w:r>
            <w:r>
              <w:rPr>
                <w:sz w:val="20"/>
                <w:szCs w:val="20"/>
              </w:rPr>
              <w:t>Обсужда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вопрос работы с текстом задач. </w:t>
            </w:r>
            <w:r>
              <w:rPr>
                <w:sz w:val="20"/>
                <w:szCs w:val="20"/>
              </w:rPr>
              <w:t>Систематизирова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материал по классификации задач </w:t>
            </w:r>
          </w:p>
          <w:p w14:paraId="1D219742" w14:textId="77777777" w:rsidR="00534FAE" w:rsidRPr="00F07AF9" w:rsidRDefault="00F07AF9" w:rsidP="00F07AF9">
            <w:pPr>
              <w:pStyle w:val="Default"/>
              <w:numPr>
                <w:ilvl w:val="0"/>
                <w:numId w:val="42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Выдвига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гипотезы и </w:t>
            </w:r>
            <w:r>
              <w:rPr>
                <w:sz w:val="20"/>
                <w:szCs w:val="20"/>
              </w:rPr>
              <w:t>обосновыва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их. </w:t>
            </w:r>
            <w:r>
              <w:rPr>
                <w:sz w:val="20"/>
                <w:szCs w:val="20"/>
              </w:rPr>
              <w:t>Определя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последовательность промежуточных целей с учетом конечного результата. </w:t>
            </w:r>
            <w:r>
              <w:rPr>
                <w:sz w:val="20"/>
                <w:szCs w:val="20"/>
              </w:rPr>
              <w:t>Выделя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анализирова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усвоенное ранее. </w:t>
            </w:r>
            <w:r>
              <w:rPr>
                <w:sz w:val="20"/>
                <w:szCs w:val="20"/>
              </w:rPr>
              <w:t>Рассматрива</w:t>
            </w:r>
            <w:r w:rsidR="00534FA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534FAE">
              <w:rPr>
                <w:sz w:val="20"/>
                <w:szCs w:val="20"/>
              </w:rPr>
              <w:t xml:space="preserve"> примеры классических задач в физике и тестовые задания из ОГЭ и ЕГЭ </w:t>
            </w:r>
          </w:p>
        </w:tc>
      </w:tr>
      <w:tr w:rsidR="00534FAE" w:rsidRPr="002A046C" w14:paraId="04B1BA28" w14:textId="77777777" w:rsidTr="00534FAE">
        <w:tc>
          <w:tcPr>
            <w:tcW w:w="181" w:type="pct"/>
          </w:tcPr>
          <w:p w14:paraId="2693E465" w14:textId="77777777" w:rsidR="00534FAE" w:rsidRPr="002A046C" w:rsidRDefault="00534FAE" w:rsidP="00784FD2">
            <w:pPr>
              <w:jc w:val="both"/>
            </w:pPr>
            <w:r w:rsidRPr="002A046C">
              <w:t>2</w:t>
            </w:r>
          </w:p>
        </w:tc>
        <w:tc>
          <w:tcPr>
            <w:tcW w:w="1263" w:type="pct"/>
          </w:tcPr>
          <w:p w14:paraId="12ADB569" w14:textId="77777777" w:rsidR="00534FAE" w:rsidRPr="00F07AF9" w:rsidRDefault="00F07AF9" w:rsidP="00F07AF9">
            <w:pPr>
              <w:pStyle w:val="Default"/>
              <w:jc w:val="both"/>
              <w:rPr>
                <w:sz w:val="23"/>
                <w:szCs w:val="23"/>
              </w:rPr>
            </w:pPr>
            <w:r w:rsidRPr="00F07AF9">
              <w:rPr>
                <w:bCs/>
                <w:sz w:val="23"/>
                <w:szCs w:val="23"/>
              </w:rPr>
              <w:t xml:space="preserve">Правила и приемы решения физических задач </w:t>
            </w:r>
          </w:p>
        </w:tc>
        <w:tc>
          <w:tcPr>
            <w:tcW w:w="559" w:type="pct"/>
          </w:tcPr>
          <w:p w14:paraId="2D1531E5" w14:textId="77777777" w:rsidR="00534FAE" w:rsidRPr="002A046C" w:rsidRDefault="00854763" w:rsidP="00784FD2">
            <w:pPr>
              <w:jc w:val="center"/>
            </w:pPr>
            <w:r>
              <w:t>2</w:t>
            </w:r>
          </w:p>
        </w:tc>
        <w:tc>
          <w:tcPr>
            <w:tcW w:w="2997" w:type="pct"/>
          </w:tcPr>
          <w:p w14:paraId="2127F33D" w14:textId="77777777" w:rsidR="00F07AF9" w:rsidRDefault="00F07AF9" w:rsidP="00F07AF9">
            <w:pPr>
              <w:pStyle w:val="Default"/>
              <w:numPr>
                <w:ilvl w:val="0"/>
                <w:numId w:val="42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Отбирать задачи для анализа. Работать с текстами задач. Участвовать в коллективном обсуждении этапов решения физических задач. Анализировать, делать выводы </w:t>
            </w:r>
          </w:p>
          <w:p w14:paraId="14AB24DC" w14:textId="77777777" w:rsidR="00534FAE" w:rsidRPr="00F07AF9" w:rsidRDefault="00F07AF9" w:rsidP="00F07AF9">
            <w:pPr>
              <w:pStyle w:val="Default"/>
              <w:numPr>
                <w:ilvl w:val="0"/>
                <w:numId w:val="42"/>
              </w:numPr>
              <w:ind w:left="34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Самостоятельно формулировать учебную задачу на основе соотнесения того, что уже известно и усвоено. Обосновывать практическую необходимость анализа текста задач. Анализировать ситуации, описанные в условиях качественных, количественных, практических, исследовательских задач.</w:t>
            </w:r>
          </w:p>
        </w:tc>
      </w:tr>
      <w:tr w:rsidR="00784FD2" w:rsidRPr="002A046C" w14:paraId="36F64792" w14:textId="77777777" w:rsidTr="00534FAE">
        <w:tc>
          <w:tcPr>
            <w:tcW w:w="181" w:type="pct"/>
          </w:tcPr>
          <w:p w14:paraId="313F46C8" w14:textId="77777777" w:rsidR="00784FD2" w:rsidRPr="002A046C" w:rsidRDefault="00784FD2" w:rsidP="00784FD2">
            <w:pPr>
              <w:jc w:val="both"/>
            </w:pPr>
            <w:r w:rsidRPr="002A046C">
              <w:t>3</w:t>
            </w:r>
          </w:p>
        </w:tc>
        <w:tc>
          <w:tcPr>
            <w:tcW w:w="1263" w:type="pct"/>
          </w:tcPr>
          <w:p w14:paraId="638B2D9D" w14:textId="77777777" w:rsidR="00784FD2" w:rsidRPr="00F07AF9" w:rsidRDefault="00784FD2" w:rsidP="00784FD2">
            <w:pPr>
              <w:pStyle w:val="Default"/>
              <w:jc w:val="both"/>
              <w:rPr>
                <w:sz w:val="23"/>
                <w:szCs w:val="23"/>
              </w:rPr>
            </w:pPr>
            <w:r w:rsidRPr="00F07AF9">
              <w:rPr>
                <w:bCs/>
                <w:sz w:val="23"/>
                <w:szCs w:val="23"/>
              </w:rPr>
              <w:t xml:space="preserve">«Решение задач по механике» </w:t>
            </w:r>
          </w:p>
        </w:tc>
        <w:tc>
          <w:tcPr>
            <w:tcW w:w="559" w:type="pct"/>
          </w:tcPr>
          <w:p w14:paraId="6D61BA65" w14:textId="77777777" w:rsidR="00784FD2" w:rsidRPr="002A046C" w:rsidRDefault="00784FD2" w:rsidP="00784FD2">
            <w:pPr>
              <w:jc w:val="center"/>
            </w:pPr>
            <w:r>
              <w:t>10</w:t>
            </w:r>
          </w:p>
        </w:tc>
        <w:tc>
          <w:tcPr>
            <w:tcW w:w="2997" w:type="pct"/>
          </w:tcPr>
          <w:p w14:paraId="5938B724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Выбирать наиболее эффективные способы решения задач. Осуществлять осознанное и произвольное построение ответов на качественные вопросы в устной и письменной форме. Решать задачи по кинематике. Самостоятельно формулировать проблему, связанную с различными возможностями описания различных видов механического движения </w:t>
            </w:r>
          </w:p>
          <w:p w14:paraId="6FD6C30E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 w:rsidRPr="00784FD2">
              <w:rPr>
                <w:sz w:val="20"/>
                <w:szCs w:val="20"/>
              </w:rPr>
              <w:t xml:space="preserve">Самостоятельно </w:t>
            </w:r>
            <w:r>
              <w:rPr>
                <w:sz w:val="20"/>
                <w:szCs w:val="20"/>
              </w:rPr>
              <w:t>реша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задачи на основе соотнесения того, что уже известно и усвоено учениками. </w:t>
            </w:r>
            <w:r>
              <w:rPr>
                <w:sz w:val="20"/>
                <w:szCs w:val="20"/>
              </w:rPr>
              <w:t>Моделирова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ситуацию, происходящую при движении тела в различных системах отсчета. </w:t>
            </w:r>
            <w:r>
              <w:rPr>
                <w:sz w:val="20"/>
                <w:szCs w:val="20"/>
              </w:rPr>
              <w:t>Участвова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в коллективном обсуждении полученных результатов. </w:t>
            </w:r>
            <w:r>
              <w:rPr>
                <w:sz w:val="20"/>
                <w:szCs w:val="20"/>
              </w:rPr>
              <w:t>Анализирова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дела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выводы. </w:t>
            </w:r>
            <w:r>
              <w:rPr>
                <w:sz w:val="20"/>
                <w:szCs w:val="20"/>
              </w:rPr>
              <w:t>Структурирова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знания, </w:t>
            </w:r>
            <w:r>
              <w:rPr>
                <w:sz w:val="20"/>
                <w:szCs w:val="20"/>
              </w:rPr>
              <w:t>вноси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дополнения и коррективы </w:t>
            </w:r>
          </w:p>
          <w:p w14:paraId="1D05EE45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Планирова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практические действия по исследованию особенностей механического движения. </w:t>
            </w:r>
            <w:r>
              <w:rPr>
                <w:sz w:val="20"/>
                <w:szCs w:val="20"/>
              </w:rPr>
              <w:t>Выбира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эффективные способы решения практической задачи и количественной задачи. </w:t>
            </w:r>
            <w:r>
              <w:rPr>
                <w:sz w:val="20"/>
                <w:szCs w:val="20"/>
              </w:rPr>
              <w:t>Вырабатыва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алгоритм действий. </w:t>
            </w:r>
            <w:r>
              <w:rPr>
                <w:sz w:val="20"/>
                <w:szCs w:val="20"/>
              </w:rPr>
              <w:t>Контролирова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процесс, работая в группе. </w:t>
            </w:r>
            <w:r>
              <w:rPr>
                <w:sz w:val="20"/>
                <w:szCs w:val="20"/>
              </w:rPr>
              <w:t>Анализирова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результаты работы. </w:t>
            </w:r>
            <w:r>
              <w:rPr>
                <w:sz w:val="20"/>
                <w:szCs w:val="20"/>
              </w:rPr>
              <w:t>Сравнива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результаты с ранее известными. </w:t>
            </w:r>
            <w:r>
              <w:rPr>
                <w:sz w:val="20"/>
                <w:szCs w:val="20"/>
              </w:rPr>
              <w:t>Дела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выводы </w:t>
            </w:r>
          </w:p>
          <w:p w14:paraId="07927C0D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Обосновыва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выбор инерциальных систем отсчета при решении задач. Анализировать условия задач, делать выбор в пользу метода решения и математических приемов решения задач </w:t>
            </w:r>
          </w:p>
          <w:p w14:paraId="19ADADEE" w14:textId="77777777" w:rsidR="00784FD2" w:rsidRP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условие задачи, </w:t>
            </w:r>
            <w:r>
              <w:rPr>
                <w:sz w:val="20"/>
                <w:szCs w:val="20"/>
              </w:rPr>
              <w:t>строи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вспомогательные чертежи. </w:t>
            </w:r>
            <w:r>
              <w:rPr>
                <w:sz w:val="20"/>
                <w:szCs w:val="20"/>
              </w:rPr>
              <w:t>Устанавлива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причинно-следственные связи между физическими величинами, входящими в условие, формулами и законами, описывающими эти явления, </w:t>
            </w:r>
            <w:r>
              <w:rPr>
                <w:sz w:val="20"/>
                <w:szCs w:val="20"/>
              </w:rPr>
              <w:t>строи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чертежи к задачам. </w:t>
            </w:r>
            <w:r>
              <w:rPr>
                <w:sz w:val="20"/>
                <w:szCs w:val="20"/>
              </w:rPr>
              <w:t>Синтезирова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результат, </w:t>
            </w:r>
            <w:r>
              <w:rPr>
                <w:sz w:val="20"/>
                <w:szCs w:val="20"/>
              </w:rPr>
              <w:t>записыва</w:t>
            </w:r>
            <w:r w:rsidRP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784FD2">
              <w:rPr>
                <w:sz w:val="20"/>
                <w:szCs w:val="20"/>
              </w:rPr>
              <w:t xml:space="preserve"> системы уравнений для решения </w:t>
            </w:r>
            <w:r>
              <w:rPr>
                <w:sz w:val="20"/>
                <w:szCs w:val="20"/>
              </w:rPr>
              <w:t>зад</w:t>
            </w:r>
            <w:r w:rsidRPr="00784FD2">
              <w:rPr>
                <w:sz w:val="20"/>
                <w:szCs w:val="20"/>
              </w:rPr>
              <w:t xml:space="preserve">ач. </w:t>
            </w:r>
          </w:p>
        </w:tc>
      </w:tr>
      <w:tr w:rsidR="00784FD2" w:rsidRPr="002A046C" w14:paraId="2EB99879" w14:textId="77777777" w:rsidTr="00534FAE">
        <w:tc>
          <w:tcPr>
            <w:tcW w:w="181" w:type="pct"/>
          </w:tcPr>
          <w:p w14:paraId="21248A27" w14:textId="77777777" w:rsidR="00784FD2" w:rsidRPr="002A046C" w:rsidRDefault="00784FD2" w:rsidP="00784FD2">
            <w:pPr>
              <w:jc w:val="both"/>
            </w:pPr>
            <w:r w:rsidRPr="002A046C">
              <w:t>4</w:t>
            </w:r>
          </w:p>
        </w:tc>
        <w:tc>
          <w:tcPr>
            <w:tcW w:w="1263" w:type="pct"/>
          </w:tcPr>
          <w:p w14:paraId="11D4B30B" w14:textId="77777777" w:rsidR="00784FD2" w:rsidRPr="00784FD2" w:rsidRDefault="00784FD2" w:rsidP="00784FD2">
            <w:pPr>
              <w:pStyle w:val="Default"/>
              <w:jc w:val="both"/>
              <w:rPr>
                <w:sz w:val="23"/>
                <w:szCs w:val="23"/>
              </w:rPr>
            </w:pPr>
            <w:r w:rsidRPr="00784FD2">
              <w:rPr>
                <w:bCs/>
                <w:sz w:val="23"/>
                <w:szCs w:val="23"/>
              </w:rPr>
              <w:t xml:space="preserve">«Решение задач по молекулярной физике. Строение вещества» </w:t>
            </w:r>
          </w:p>
          <w:p w14:paraId="27E55B4E" w14:textId="77777777" w:rsidR="00784FD2" w:rsidRPr="00784FD2" w:rsidRDefault="00784FD2" w:rsidP="00F07AF9">
            <w:pPr>
              <w:pStyle w:val="Default"/>
              <w:jc w:val="both"/>
              <w:rPr>
                <w:sz w:val="23"/>
                <w:szCs w:val="23"/>
              </w:rPr>
            </w:pPr>
          </w:p>
        </w:tc>
        <w:tc>
          <w:tcPr>
            <w:tcW w:w="559" w:type="pct"/>
          </w:tcPr>
          <w:p w14:paraId="24EC7C8E" w14:textId="77777777" w:rsidR="00784FD2" w:rsidRPr="002A046C" w:rsidRDefault="00784FD2" w:rsidP="00784FD2">
            <w:pPr>
              <w:jc w:val="center"/>
            </w:pPr>
            <w:r>
              <w:t>7</w:t>
            </w:r>
          </w:p>
        </w:tc>
        <w:tc>
          <w:tcPr>
            <w:tcW w:w="2997" w:type="pct"/>
          </w:tcPr>
          <w:p w14:paraId="1F73166D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 и выделять необходимую информацию, используя наглядные пособия и технические средства обучения при решении физических задач. Решать разноуровневые количественные, качественные, графические задачи. Рассматривать  границы применимости законов на основе модели «Идеальный газ» </w:t>
            </w:r>
          </w:p>
          <w:p w14:paraId="1D3007FA" w14:textId="77777777" w:rsidR="00784FD2" w:rsidRDefault="00784FD2" w:rsidP="00784FD2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Решать расчетные задачи с использованием основного уравнения МКТ, уравнения состояния идеального газа, уравнений изопроцессов, понятия абсолютная температура и ее физический </w:t>
            </w:r>
            <w:r w:rsidR="00E42691">
              <w:rPr>
                <w:sz w:val="20"/>
                <w:szCs w:val="20"/>
              </w:rPr>
              <w:lastRenderedPageBreak/>
              <w:t>смысл. Реша</w:t>
            </w:r>
            <w:r>
              <w:rPr>
                <w:sz w:val="20"/>
                <w:szCs w:val="20"/>
              </w:rPr>
              <w:t>т</w:t>
            </w:r>
            <w:r w:rsidR="00E42691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задачи с использованием связи между давлением идеального газа и средней кинетической энергией</w:t>
            </w:r>
            <w:r w:rsidR="00E42691">
              <w:rPr>
                <w:sz w:val="20"/>
                <w:szCs w:val="20"/>
              </w:rPr>
              <w:t xml:space="preserve"> теплового движения его молекул.</w:t>
            </w:r>
          </w:p>
          <w:p w14:paraId="56AEB405" w14:textId="77777777" w:rsid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</w:pPr>
            <w:r>
              <w:rPr>
                <w:sz w:val="20"/>
                <w:szCs w:val="20"/>
              </w:rPr>
              <w:t>Реша</w:t>
            </w:r>
            <w:r w:rsid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784FD2">
              <w:rPr>
                <w:sz w:val="20"/>
                <w:szCs w:val="20"/>
              </w:rPr>
              <w:t xml:space="preserve"> графические задачи по молекулярной физике. </w:t>
            </w:r>
            <w:r>
              <w:rPr>
                <w:sz w:val="20"/>
                <w:szCs w:val="20"/>
              </w:rPr>
              <w:t>Находить и выделя</w:t>
            </w:r>
            <w:r w:rsidR="00784FD2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784FD2">
              <w:rPr>
                <w:sz w:val="20"/>
                <w:szCs w:val="20"/>
              </w:rPr>
              <w:t xml:space="preserve"> необходимую информацию из графиков изопроцессов. </w:t>
            </w:r>
          </w:p>
          <w:p w14:paraId="073D187C" w14:textId="77777777" w:rsidR="00E42691" w:rsidRP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</w:pPr>
            <w:r w:rsidRPr="00E42691">
              <w:rPr>
                <w:sz w:val="20"/>
                <w:szCs w:val="20"/>
              </w:rPr>
              <w:t xml:space="preserve">Самостоятельно </w:t>
            </w:r>
            <w:r>
              <w:rPr>
                <w:sz w:val="20"/>
                <w:szCs w:val="20"/>
              </w:rPr>
              <w:t>выстраива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логическую цепочку рассуждений и </w:t>
            </w:r>
            <w:r>
              <w:rPr>
                <w:sz w:val="20"/>
                <w:szCs w:val="20"/>
              </w:rPr>
              <w:t>дела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выводы. Самостоятельно </w:t>
            </w:r>
            <w:r>
              <w:rPr>
                <w:sz w:val="20"/>
                <w:szCs w:val="20"/>
              </w:rPr>
              <w:t>вырабатыва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алгоритмы исследовательской деятельности по решению задач. </w:t>
            </w:r>
          </w:p>
          <w:p w14:paraId="4DE0F967" w14:textId="77777777" w:rsid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</w:pPr>
            <w:r>
              <w:rPr>
                <w:sz w:val="20"/>
                <w:szCs w:val="20"/>
              </w:rPr>
              <w:t>Устанавлива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связь между условием задачи и иллюстрацией к задаче. </w:t>
            </w:r>
            <w:r>
              <w:rPr>
                <w:sz w:val="20"/>
                <w:szCs w:val="20"/>
              </w:rPr>
              <w:t>Находить</w:t>
            </w:r>
            <w:r w:rsidRPr="00E42691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выделя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необходимую информацию в физике и математике. </w:t>
            </w:r>
            <w:r>
              <w:rPr>
                <w:sz w:val="20"/>
                <w:szCs w:val="20"/>
              </w:rPr>
              <w:t>Реша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качественные и количественные задачи по молекулярной физике </w:t>
            </w:r>
          </w:p>
          <w:p w14:paraId="4ACCD2A3" w14:textId="77777777" w:rsidR="00E42691" w:rsidRPr="002A046C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</w:pPr>
            <w:r>
              <w:rPr>
                <w:sz w:val="20"/>
                <w:szCs w:val="20"/>
              </w:rPr>
              <w:t>Выбира</w:t>
            </w:r>
            <w:r w:rsidRP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Pr="00E42691">
              <w:rPr>
                <w:sz w:val="20"/>
                <w:szCs w:val="20"/>
              </w:rPr>
              <w:t xml:space="preserve"> наиболее эффективные способы решения задач. </w:t>
            </w:r>
          </w:p>
        </w:tc>
      </w:tr>
      <w:tr w:rsidR="00784FD2" w:rsidRPr="002A046C" w14:paraId="7D3C568D" w14:textId="77777777" w:rsidTr="00534FAE">
        <w:tc>
          <w:tcPr>
            <w:tcW w:w="181" w:type="pct"/>
          </w:tcPr>
          <w:p w14:paraId="211B2AF5" w14:textId="77777777" w:rsidR="00784FD2" w:rsidRPr="002A046C" w:rsidRDefault="00784FD2" w:rsidP="00784FD2">
            <w:pPr>
              <w:jc w:val="both"/>
            </w:pPr>
            <w:r>
              <w:lastRenderedPageBreak/>
              <w:t>5</w:t>
            </w:r>
          </w:p>
        </w:tc>
        <w:tc>
          <w:tcPr>
            <w:tcW w:w="1263" w:type="pct"/>
          </w:tcPr>
          <w:p w14:paraId="2A4BBA0B" w14:textId="77777777" w:rsidR="00E42691" w:rsidRPr="00E42691" w:rsidRDefault="00E42691" w:rsidP="00E42691">
            <w:pPr>
              <w:pStyle w:val="Default"/>
              <w:jc w:val="both"/>
              <w:rPr>
                <w:sz w:val="23"/>
                <w:szCs w:val="23"/>
              </w:rPr>
            </w:pPr>
            <w:r w:rsidRPr="00E42691">
              <w:rPr>
                <w:bCs/>
                <w:sz w:val="23"/>
                <w:szCs w:val="23"/>
              </w:rPr>
              <w:t xml:space="preserve">«Особенности решения задач по термодинамике» </w:t>
            </w:r>
          </w:p>
          <w:p w14:paraId="362D04F3" w14:textId="77777777" w:rsidR="00784FD2" w:rsidRPr="00E42691" w:rsidRDefault="00784FD2" w:rsidP="00784FD2">
            <w:pPr>
              <w:jc w:val="center"/>
            </w:pPr>
          </w:p>
        </w:tc>
        <w:tc>
          <w:tcPr>
            <w:tcW w:w="559" w:type="pct"/>
          </w:tcPr>
          <w:p w14:paraId="7823A6A8" w14:textId="77777777" w:rsidR="00784FD2" w:rsidRPr="002A046C" w:rsidRDefault="00E42691" w:rsidP="00784FD2">
            <w:pPr>
              <w:jc w:val="center"/>
            </w:pPr>
            <w:r>
              <w:t>5</w:t>
            </w:r>
          </w:p>
        </w:tc>
        <w:tc>
          <w:tcPr>
            <w:tcW w:w="2997" w:type="pct"/>
          </w:tcPr>
          <w:p w14:paraId="0ABD66B5" w14:textId="77777777" w:rsid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Устанавливать необходимость выяснения математической модели понятия «работа в термодинамике», практическое использование газов как рабочих тел в термодинамических системах. Находить и выделять необходимую информацию. Обсуждать эффективность использования графического представления работы в термодинамике </w:t>
            </w:r>
          </w:p>
          <w:p w14:paraId="1F19E1FB" w14:textId="77777777" w:rsid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Применять метод информационного поиска. </w:t>
            </w:r>
          </w:p>
          <w:p w14:paraId="3EFF24D0" w14:textId="77777777" w:rsid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 условия задач, явления, которые описаны в условии задачи. Строить схемы и графики. </w:t>
            </w:r>
          </w:p>
          <w:p w14:paraId="5D34161A" w14:textId="77777777" w:rsidR="00784FD2" w:rsidRP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</w:pPr>
            <w:r>
              <w:rPr>
                <w:sz w:val="20"/>
                <w:szCs w:val="20"/>
              </w:rPr>
              <w:t xml:space="preserve">Выбирают наиболее эффективные способы решения задач. </w:t>
            </w:r>
          </w:p>
          <w:p w14:paraId="3240DBC8" w14:textId="77777777" w:rsidR="00E42691" w:rsidRPr="00E42691" w:rsidRDefault="00E42691" w:rsidP="00E42691">
            <w:pPr>
              <w:pStyle w:val="Default"/>
              <w:numPr>
                <w:ilvl w:val="0"/>
                <w:numId w:val="44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 результаты решения задач </w:t>
            </w:r>
          </w:p>
        </w:tc>
      </w:tr>
      <w:tr w:rsidR="00784FD2" w:rsidRPr="002A046C" w14:paraId="1238A993" w14:textId="77777777" w:rsidTr="00534FAE">
        <w:tc>
          <w:tcPr>
            <w:tcW w:w="181" w:type="pct"/>
          </w:tcPr>
          <w:p w14:paraId="0ED169B2" w14:textId="77777777" w:rsidR="00784FD2" w:rsidRDefault="00784FD2" w:rsidP="00784FD2">
            <w:pPr>
              <w:jc w:val="both"/>
            </w:pPr>
            <w:r>
              <w:t>6</w:t>
            </w:r>
          </w:p>
        </w:tc>
        <w:tc>
          <w:tcPr>
            <w:tcW w:w="1263" w:type="pct"/>
          </w:tcPr>
          <w:p w14:paraId="12D0788E" w14:textId="77777777" w:rsidR="00784FD2" w:rsidRPr="00E42691" w:rsidRDefault="00E42691" w:rsidP="00E42691">
            <w:pPr>
              <w:pStyle w:val="Default"/>
              <w:jc w:val="both"/>
              <w:rPr>
                <w:sz w:val="23"/>
                <w:szCs w:val="23"/>
              </w:rPr>
            </w:pPr>
            <w:r w:rsidRPr="00E42691">
              <w:rPr>
                <w:bCs/>
                <w:sz w:val="23"/>
                <w:szCs w:val="23"/>
              </w:rPr>
              <w:t xml:space="preserve">“Основные подходы к решению задач по электростатике и законам постоянного тока” </w:t>
            </w:r>
          </w:p>
        </w:tc>
        <w:tc>
          <w:tcPr>
            <w:tcW w:w="559" w:type="pct"/>
          </w:tcPr>
          <w:p w14:paraId="62AD9D7A" w14:textId="77777777" w:rsidR="00784FD2" w:rsidRDefault="00854763" w:rsidP="00784FD2">
            <w:pPr>
              <w:jc w:val="center"/>
            </w:pPr>
            <w:r>
              <w:t>8</w:t>
            </w:r>
          </w:p>
        </w:tc>
        <w:tc>
          <w:tcPr>
            <w:tcW w:w="2997" w:type="pct"/>
          </w:tcPr>
          <w:p w14:paraId="397F2C82" w14:textId="77777777" w:rsidR="00E42691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</w:t>
            </w:r>
            <w:r w:rsidR="00E42691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выделя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необходимую информацию. </w:t>
            </w:r>
            <w:r>
              <w:rPr>
                <w:sz w:val="20"/>
                <w:szCs w:val="20"/>
              </w:rPr>
              <w:t>Анализирова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характер электромагнитных взаимодействий. </w:t>
            </w:r>
          </w:p>
          <w:p w14:paraId="5EDB533D" w14:textId="77777777" w:rsidR="004F2E6E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 w:rsidRPr="004F2E6E">
              <w:rPr>
                <w:sz w:val="20"/>
                <w:szCs w:val="20"/>
              </w:rPr>
              <w:t>Выделя</w:t>
            </w:r>
            <w:r w:rsidR="00E42691" w:rsidRPr="004F2E6E">
              <w:rPr>
                <w:sz w:val="20"/>
                <w:szCs w:val="20"/>
              </w:rPr>
              <w:t>т</w:t>
            </w:r>
            <w:r w:rsidRPr="004F2E6E">
              <w:rPr>
                <w:sz w:val="20"/>
                <w:szCs w:val="20"/>
              </w:rPr>
              <w:t>ь</w:t>
            </w:r>
            <w:r w:rsidR="00E42691" w:rsidRPr="004F2E6E">
              <w:rPr>
                <w:sz w:val="20"/>
                <w:szCs w:val="20"/>
              </w:rPr>
              <w:t xml:space="preserve"> элементы симметрии на картах электрических полей. </w:t>
            </w:r>
          </w:p>
          <w:p w14:paraId="1F152719" w14:textId="77777777" w:rsidR="00E42691" w:rsidRPr="004F2E6E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</w:t>
            </w:r>
            <w:r w:rsidR="00E42691" w:rsidRPr="004F2E6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 w:rsidRPr="004F2E6E">
              <w:rPr>
                <w:sz w:val="20"/>
                <w:szCs w:val="20"/>
              </w:rPr>
              <w:t xml:space="preserve"> метод аналогий при решении задач на определение основных характеристик электростатического поля заряженной плоскости, сферы, шара. </w:t>
            </w:r>
            <w:r>
              <w:rPr>
                <w:sz w:val="20"/>
                <w:szCs w:val="20"/>
              </w:rPr>
              <w:t>Использова</w:t>
            </w:r>
            <w:r w:rsidR="00E42691" w:rsidRPr="004F2E6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 w:rsidRPr="004F2E6E">
              <w:rPr>
                <w:sz w:val="20"/>
                <w:szCs w:val="20"/>
              </w:rPr>
              <w:t xml:space="preserve"> графическую интерпретацию изображения карт полей </w:t>
            </w:r>
          </w:p>
          <w:p w14:paraId="0989BF0E" w14:textId="77777777" w:rsidR="00E42691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Выстраива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логическую цепочку рассуждений при анализе условия задач. </w:t>
            </w:r>
          </w:p>
          <w:p w14:paraId="04732ED1" w14:textId="77777777" w:rsidR="00E42691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Отыскива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и </w:t>
            </w:r>
            <w:r>
              <w:rPr>
                <w:sz w:val="20"/>
                <w:szCs w:val="20"/>
              </w:rPr>
              <w:t>систематизирова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задачи по теории конденсаторов. </w:t>
            </w:r>
            <w:r>
              <w:rPr>
                <w:sz w:val="20"/>
                <w:szCs w:val="20"/>
              </w:rPr>
              <w:t>Реша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качественные и расчетные задачи. </w:t>
            </w:r>
          </w:p>
          <w:p w14:paraId="51D7BA47" w14:textId="77777777" w:rsidR="00E42691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наиболее эффективные способы решения задач. </w:t>
            </w:r>
          </w:p>
          <w:p w14:paraId="5C121207" w14:textId="77777777" w:rsidR="00E42691" w:rsidRDefault="00E42691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Самостоятельно </w:t>
            </w:r>
            <w:r w:rsidR="004F2E6E">
              <w:rPr>
                <w:sz w:val="20"/>
                <w:szCs w:val="20"/>
              </w:rPr>
              <w:t>анализирова</w:t>
            </w:r>
            <w:r>
              <w:rPr>
                <w:sz w:val="20"/>
                <w:szCs w:val="20"/>
              </w:rPr>
              <w:t>т</w:t>
            </w:r>
            <w:r w:rsidR="004F2E6E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условия задач, </w:t>
            </w:r>
            <w:r w:rsidR="004F2E6E">
              <w:rPr>
                <w:sz w:val="20"/>
                <w:szCs w:val="20"/>
              </w:rPr>
              <w:t>составля</w:t>
            </w:r>
            <w:r>
              <w:rPr>
                <w:sz w:val="20"/>
                <w:szCs w:val="20"/>
              </w:rPr>
              <w:t>т</w:t>
            </w:r>
            <w:r w:rsidR="004F2E6E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план решения, </w:t>
            </w:r>
            <w:r w:rsidR="004F2E6E">
              <w:rPr>
                <w:sz w:val="20"/>
                <w:szCs w:val="20"/>
              </w:rPr>
              <w:t>черти</w:t>
            </w:r>
            <w:r>
              <w:rPr>
                <w:sz w:val="20"/>
                <w:szCs w:val="20"/>
              </w:rPr>
              <w:t>т</w:t>
            </w:r>
            <w:r w:rsidR="004F2E6E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схемы электрических цепей. </w:t>
            </w:r>
          </w:p>
          <w:p w14:paraId="3C4A8763" w14:textId="77777777" w:rsidR="00784FD2" w:rsidRDefault="004F2E6E" w:rsidP="004F2E6E">
            <w:pPr>
              <w:pStyle w:val="Default"/>
              <w:numPr>
                <w:ilvl w:val="0"/>
                <w:numId w:val="45"/>
              </w:numPr>
              <w:ind w:left="484"/>
              <w:jc w:val="both"/>
            </w:pPr>
            <w:r>
              <w:rPr>
                <w:sz w:val="20"/>
                <w:szCs w:val="20"/>
              </w:rPr>
              <w:t>Использовать</w:t>
            </w:r>
            <w:r w:rsidR="00E42691">
              <w:rPr>
                <w:sz w:val="20"/>
                <w:szCs w:val="20"/>
              </w:rPr>
              <w:t xml:space="preserve"> алгоритм решения задач на правила Кирхгофа для расчета цепей постоянного тока. </w:t>
            </w:r>
            <w:r>
              <w:rPr>
                <w:sz w:val="20"/>
                <w:szCs w:val="20"/>
              </w:rPr>
              <w:t>Анализирова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E42691">
              <w:rPr>
                <w:sz w:val="20"/>
                <w:szCs w:val="20"/>
              </w:rPr>
              <w:t xml:space="preserve"> схемы электрических цепей, </w:t>
            </w:r>
            <w:r>
              <w:rPr>
                <w:sz w:val="20"/>
                <w:szCs w:val="20"/>
              </w:rPr>
              <w:t>составля</w:t>
            </w:r>
            <w:r w:rsidR="00E42691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 эквивалентные варианты.</w:t>
            </w:r>
          </w:p>
        </w:tc>
      </w:tr>
      <w:tr w:rsidR="004F2E6E" w:rsidRPr="002A046C" w14:paraId="1F34113D" w14:textId="77777777" w:rsidTr="004F2E6E">
        <w:tc>
          <w:tcPr>
            <w:tcW w:w="181" w:type="pct"/>
          </w:tcPr>
          <w:p w14:paraId="22CE2041" w14:textId="77777777" w:rsidR="004F2E6E" w:rsidRDefault="004F2E6E" w:rsidP="00784FD2">
            <w:pPr>
              <w:jc w:val="both"/>
            </w:pPr>
          </w:p>
        </w:tc>
        <w:tc>
          <w:tcPr>
            <w:tcW w:w="1263" w:type="pct"/>
          </w:tcPr>
          <w:p w14:paraId="58B82BC3" w14:textId="77777777" w:rsidR="004F2E6E" w:rsidRPr="00E42691" w:rsidRDefault="004F2E6E" w:rsidP="00E42691">
            <w:pPr>
              <w:jc w:val="both"/>
              <w:rPr>
                <w:b/>
              </w:rPr>
            </w:pPr>
            <w:r w:rsidRPr="00E42691">
              <w:rPr>
                <w:b/>
              </w:rPr>
              <w:t>Итого часов</w:t>
            </w:r>
          </w:p>
        </w:tc>
        <w:tc>
          <w:tcPr>
            <w:tcW w:w="559" w:type="pct"/>
          </w:tcPr>
          <w:p w14:paraId="2C73C2FD" w14:textId="77777777" w:rsidR="004F2E6E" w:rsidRPr="004F2E6E" w:rsidRDefault="004F2E6E" w:rsidP="00784FD2">
            <w:pPr>
              <w:jc w:val="center"/>
              <w:rPr>
                <w:b/>
              </w:rPr>
            </w:pPr>
            <w:r w:rsidRPr="004F2E6E">
              <w:rPr>
                <w:b/>
              </w:rPr>
              <w:t>34</w:t>
            </w:r>
          </w:p>
        </w:tc>
        <w:tc>
          <w:tcPr>
            <w:tcW w:w="2997" w:type="pct"/>
          </w:tcPr>
          <w:p w14:paraId="700C3402" w14:textId="77777777" w:rsidR="004F2E6E" w:rsidRDefault="004F2E6E" w:rsidP="004F2E6E">
            <w:pPr>
              <w:ind w:left="98"/>
              <w:jc w:val="both"/>
            </w:pPr>
          </w:p>
        </w:tc>
      </w:tr>
      <w:tr w:rsidR="00784FD2" w:rsidRPr="002A046C" w14:paraId="4F27B5FD" w14:textId="77777777" w:rsidTr="00784FD2">
        <w:tc>
          <w:tcPr>
            <w:tcW w:w="5000" w:type="pct"/>
            <w:gridSpan w:val="4"/>
          </w:tcPr>
          <w:p w14:paraId="2B8602D7" w14:textId="77777777" w:rsidR="00784FD2" w:rsidRPr="002A046C" w:rsidRDefault="004F2E6E" w:rsidP="00784FD2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784FD2">
              <w:rPr>
                <w:b/>
              </w:rPr>
              <w:t xml:space="preserve"> класс</w:t>
            </w:r>
          </w:p>
        </w:tc>
      </w:tr>
      <w:tr w:rsidR="004F2E6E" w:rsidRPr="002A046C" w14:paraId="1CF534DC" w14:textId="77777777" w:rsidTr="004F2E6E">
        <w:tc>
          <w:tcPr>
            <w:tcW w:w="181" w:type="pct"/>
          </w:tcPr>
          <w:p w14:paraId="417D9A7B" w14:textId="77777777" w:rsidR="004F2E6E" w:rsidRPr="002A046C" w:rsidRDefault="004F2E6E" w:rsidP="00784FD2">
            <w:pPr>
              <w:jc w:val="center"/>
            </w:pPr>
            <w:r>
              <w:t>1</w:t>
            </w:r>
          </w:p>
        </w:tc>
        <w:tc>
          <w:tcPr>
            <w:tcW w:w="1263" w:type="pct"/>
          </w:tcPr>
          <w:p w14:paraId="0A9C25EC" w14:textId="77777777" w:rsidR="004F2E6E" w:rsidRPr="004F2E6E" w:rsidRDefault="004F2E6E" w:rsidP="004F2E6E">
            <w:pPr>
              <w:pStyle w:val="Default"/>
              <w:jc w:val="both"/>
              <w:rPr>
                <w:sz w:val="23"/>
                <w:szCs w:val="23"/>
              </w:rPr>
            </w:pPr>
            <w:r w:rsidRPr="004F2E6E">
              <w:rPr>
                <w:bCs/>
                <w:sz w:val="23"/>
                <w:szCs w:val="23"/>
              </w:rPr>
              <w:t xml:space="preserve">«Физическая задача. Правила и приемы решения физических задач» (Повторение) </w:t>
            </w:r>
          </w:p>
        </w:tc>
        <w:tc>
          <w:tcPr>
            <w:tcW w:w="559" w:type="pct"/>
          </w:tcPr>
          <w:p w14:paraId="23677BEB" w14:textId="5F6A9A8F" w:rsidR="004F2E6E" w:rsidRPr="002A046C" w:rsidRDefault="00365B2A" w:rsidP="00784FD2">
            <w:pPr>
              <w:jc w:val="center"/>
            </w:pPr>
            <w:r>
              <w:t>3</w:t>
            </w:r>
          </w:p>
        </w:tc>
        <w:tc>
          <w:tcPr>
            <w:tcW w:w="2997" w:type="pct"/>
          </w:tcPr>
          <w:p w14:paraId="5409AE27" w14:textId="77777777" w:rsidR="004F2E6E" w:rsidRDefault="004F2E6E" w:rsidP="004F2E6E">
            <w:pPr>
              <w:pStyle w:val="Default"/>
              <w:numPr>
                <w:ilvl w:val="0"/>
                <w:numId w:val="46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Находить и выделять необходимую информацию по вопросу о классификации физических задач. Моделировать физические явления и процессы, уточнять границы применимости физических законов и теорий. Обсуждать вопрос работы с текстом задач. Систематизировать материал по классификации задач </w:t>
            </w:r>
          </w:p>
          <w:p w14:paraId="126AE876" w14:textId="77777777" w:rsidR="004F2E6E" w:rsidRDefault="004F2E6E" w:rsidP="004F2E6E">
            <w:pPr>
              <w:pStyle w:val="Default"/>
              <w:numPr>
                <w:ilvl w:val="0"/>
                <w:numId w:val="46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Выдвигать гипотезы и обосновывать их. Определять последовательность промежуточных целей с учетом конечного результата. Выделять и анализировать усвоенное ранее. Рассматривать примеры классических задач в физике и тестовые задания из ОГЭ и ЕГЭ </w:t>
            </w:r>
          </w:p>
          <w:p w14:paraId="2A64A5A0" w14:textId="77777777" w:rsidR="004F2E6E" w:rsidRDefault="004F2E6E" w:rsidP="004F2E6E">
            <w:pPr>
              <w:pStyle w:val="Default"/>
              <w:numPr>
                <w:ilvl w:val="0"/>
                <w:numId w:val="46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Отбирать задачи для анализа. Работать с текстами задач. Участвовать в коллективном обсуждении этапов решения физических задач. Анализировать, делать выводы </w:t>
            </w:r>
          </w:p>
          <w:p w14:paraId="7232ABC9" w14:textId="77777777" w:rsidR="004F2E6E" w:rsidRPr="00387C57" w:rsidRDefault="004F2E6E" w:rsidP="004F2E6E">
            <w:pPr>
              <w:pStyle w:val="aa"/>
              <w:numPr>
                <w:ilvl w:val="0"/>
                <w:numId w:val="46"/>
              </w:numPr>
              <w:ind w:left="484"/>
              <w:jc w:val="both"/>
            </w:pPr>
            <w:r>
              <w:rPr>
                <w:sz w:val="20"/>
                <w:szCs w:val="20"/>
              </w:rPr>
              <w:t>Самостоятельно формулировать учебную задачу на основе соотнесения того, что уже известно и усвоено. Обосновывать практическую необходимость анализа текста задач. Анализировать ситуации, описанные в условиях качественных, количественных, практических, исследовательских задач.</w:t>
            </w:r>
          </w:p>
        </w:tc>
      </w:tr>
      <w:tr w:rsidR="004F2E6E" w:rsidRPr="002A046C" w14:paraId="3BC58725" w14:textId="77777777" w:rsidTr="004F2E6E">
        <w:tc>
          <w:tcPr>
            <w:tcW w:w="181" w:type="pct"/>
          </w:tcPr>
          <w:p w14:paraId="05F992B3" w14:textId="77777777" w:rsidR="004F2E6E" w:rsidRPr="002A046C" w:rsidRDefault="004F2E6E" w:rsidP="00784FD2">
            <w:pPr>
              <w:jc w:val="center"/>
            </w:pPr>
            <w:r>
              <w:lastRenderedPageBreak/>
              <w:t>2</w:t>
            </w:r>
          </w:p>
        </w:tc>
        <w:tc>
          <w:tcPr>
            <w:tcW w:w="1263" w:type="pct"/>
          </w:tcPr>
          <w:p w14:paraId="527D8809" w14:textId="77777777" w:rsidR="004F2E6E" w:rsidRPr="004F2E6E" w:rsidRDefault="004F2E6E" w:rsidP="004F2E6E">
            <w:pPr>
              <w:pStyle w:val="Default"/>
              <w:jc w:val="both"/>
              <w:rPr>
                <w:sz w:val="23"/>
                <w:szCs w:val="23"/>
              </w:rPr>
            </w:pPr>
            <w:r w:rsidRPr="004F2E6E">
              <w:rPr>
                <w:bCs/>
                <w:sz w:val="23"/>
                <w:szCs w:val="23"/>
              </w:rPr>
              <w:t>“Электромагнитные колебания и волны</w:t>
            </w:r>
            <w:r>
              <w:rPr>
                <w:bCs/>
                <w:sz w:val="23"/>
                <w:szCs w:val="23"/>
              </w:rPr>
              <w:t xml:space="preserve">” </w:t>
            </w:r>
          </w:p>
          <w:p w14:paraId="34D8A526" w14:textId="77777777" w:rsidR="004F2E6E" w:rsidRPr="004F2E6E" w:rsidRDefault="004F2E6E" w:rsidP="004F2E6E">
            <w:pPr>
              <w:jc w:val="both"/>
            </w:pPr>
          </w:p>
        </w:tc>
        <w:tc>
          <w:tcPr>
            <w:tcW w:w="559" w:type="pct"/>
          </w:tcPr>
          <w:p w14:paraId="76448183" w14:textId="32296742" w:rsidR="004F2E6E" w:rsidRPr="002A046C" w:rsidRDefault="00365B2A" w:rsidP="00784FD2">
            <w:pPr>
              <w:jc w:val="center"/>
            </w:pPr>
            <w:r>
              <w:t>8</w:t>
            </w:r>
          </w:p>
        </w:tc>
        <w:tc>
          <w:tcPr>
            <w:tcW w:w="2997" w:type="pct"/>
          </w:tcPr>
          <w:p w14:paraId="3D296F35" w14:textId="77777777" w:rsidR="004F2E6E" w:rsidRDefault="004F2E6E" w:rsidP="004F2E6E">
            <w:pPr>
              <w:pStyle w:val="Default"/>
              <w:numPr>
                <w:ilvl w:val="0"/>
                <w:numId w:val="48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Использовать возможности математического анализа для описания механических колебаний, анализировать решения основного уравнения колебательного движения. </w:t>
            </w:r>
            <w:r w:rsidR="00E6751B">
              <w:rPr>
                <w:sz w:val="20"/>
                <w:szCs w:val="20"/>
              </w:rPr>
              <w:t>Реша</w:t>
            </w:r>
            <w:r>
              <w:rPr>
                <w:sz w:val="20"/>
                <w:szCs w:val="20"/>
              </w:rPr>
              <w:t>т</w:t>
            </w:r>
            <w:r w:rsidR="00E6751B"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 задачи на закрепление основных понятий колебательного движения, основные характеристики механических волн </w:t>
            </w:r>
          </w:p>
          <w:p w14:paraId="799C1E64" w14:textId="77777777" w:rsidR="00E6751B" w:rsidRDefault="00E6751B" w:rsidP="004F2E6E">
            <w:pPr>
              <w:pStyle w:val="Default"/>
              <w:numPr>
                <w:ilvl w:val="0"/>
                <w:numId w:val="48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условия задач. Выбира</w:t>
            </w:r>
            <w:r w:rsidR="004F2E6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4F2E6E">
              <w:rPr>
                <w:sz w:val="20"/>
                <w:szCs w:val="20"/>
              </w:rPr>
              <w:t xml:space="preserve"> наиболее эффективные способы решения задач.</w:t>
            </w:r>
          </w:p>
          <w:p w14:paraId="7546CFDF" w14:textId="77777777" w:rsidR="004F2E6E" w:rsidRDefault="004F2E6E" w:rsidP="004F2E6E">
            <w:pPr>
              <w:pStyle w:val="Default"/>
              <w:numPr>
                <w:ilvl w:val="0"/>
                <w:numId w:val="48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Решают задачи на определение сил Ампера и Лоренца </w:t>
            </w:r>
          </w:p>
          <w:p w14:paraId="38A18D6E" w14:textId="77777777" w:rsidR="004F2E6E" w:rsidRDefault="00E6751B" w:rsidP="004F2E6E">
            <w:pPr>
              <w:pStyle w:val="Default"/>
              <w:numPr>
                <w:ilvl w:val="0"/>
                <w:numId w:val="48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Реша</w:t>
            </w:r>
            <w:r w:rsidR="004F2E6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4F2E6E">
              <w:rPr>
                <w:sz w:val="20"/>
                <w:szCs w:val="20"/>
              </w:rPr>
              <w:t xml:space="preserve"> задачи разных видов на описание явления электромагнитной индукции. </w:t>
            </w:r>
          </w:p>
          <w:p w14:paraId="28BB92B3" w14:textId="77777777" w:rsidR="004F2E6E" w:rsidRPr="00E6751B" w:rsidRDefault="00E6751B" w:rsidP="00E6751B">
            <w:pPr>
              <w:pStyle w:val="Default"/>
              <w:numPr>
                <w:ilvl w:val="0"/>
                <w:numId w:val="48"/>
              </w:numPr>
              <w:ind w:left="484"/>
              <w:jc w:val="both"/>
              <w:rPr>
                <w:sz w:val="20"/>
                <w:szCs w:val="20"/>
              </w:rPr>
            </w:pPr>
            <w:r w:rsidRPr="00E6751B">
              <w:rPr>
                <w:sz w:val="20"/>
                <w:szCs w:val="20"/>
              </w:rPr>
              <w:t>Реша</w:t>
            </w:r>
            <w:r w:rsidR="004F2E6E" w:rsidRPr="00E6751B">
              <w:rPr>
                <w:sz w:val="20"/>
                <w:szCs w:val="20"/>
              </w:rPr>
              <w:t>т</w:t>
            </w:r>
            <w:r w:rsidRPr="00E6751B">
              <w:rPr>
                <w:sz w:val="20"/>
                <w:szCs w:val="20"/>
              </w:rPr>
              <w:t>ь</w:t>
            </w:r>
            <w:r w:rsidR="004F2E6E" w:rsidRPr="00E6751B">
              <w:rPr>
                <w:sz w:val="20"/>
                <w:szCs w:val="20"/>
              </w:rPr>
              <w:t xml:space="preserve"> задачи на расчет цепей переменного тока с использованием графического метода решения задач, с помощью составления систем уравнений. </w:t>
            </w:r>
          </w:p>
          <w:p w14:paraId="3EF7996C" w14:textId="77777777" w:rsidR="004F2E6E" w:rsidRPr="002A046C" w:rsidRDefault="00E6751B" w:rsidP="00E6751B">
            <w:pPr>
              <w:pStyle w:val="Default"/>
              <w:numPr>
                <w:ilvl w:val="0"/>
                <w:numId w:val="48"/>
              </w:numPr>
              <w:ind w:left="484"/>
              <w:jc w:val="both"/>
            </w:pPr>
            <w:r>
              <w:rPr>
                <w:sz w:val="20"/>
                <w:szCs w:val="20"/>
              </w:rPr>
              <w:t>Выбира</w:t>
            </w:r>
            <w:r w:rsidR="004F2E6E"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ь</w:t>
            </w:r>
            <w:r w:rsidR="004F2E6E">
              <w:rPr>
                <w:sz w:val="20"/>
                <w:szCs w:val="20"/>
              </w:rPr>
              <w:t xml:space="preserve"> наиболее эффективные способы решения задач </w:t>
            </w:r>
            <w:r>
              <w:rPr>
                <w:sz w:val="20"/>
                <w:szCs w:val="20"/>
              </w:rPr>
              <w:t xml:space="preserve">на </w:t>
            </w:r>
            <w:r w:rsidR="004F2E6E">
              <w:rPr>
                <w:sz w:val="20"/>
                <w:szCs w:val="20"/>
              </w:rPr>
              <w:t xml:space="preserve">построение изображений в различных оптических системах, определению характера изображения, расчету увеличения оптических систем. </w:t>
            </w:r>
          </w:p>
        </w:tc>
      </w:tr>
      <w:tr w:rsidR="004F2E6E" w:rsidRPr="002A046C" w14:paraId="6ACE627A" w14:textId="77777777" w:rsidTr="004F2E6E">
        <w:tc>
          <w:tcPr>
            <w:tcW w:w="181" w:type="pct"/>
          </w:tcPr>
          <w:p w14:paraId="23DE7826" w14:textId="77777777" w:rsidR="004F2E6E" w:rsidRPr="002A046C" w:rsidRDefault="004F2E6E" w:rsidP="00784FD2">
            <w:pPr>
              <w:jc w:val="center"/>
            </w:pPr>
            <w:r>
              <w:t>3</w:t>
            </w:r>
          </w:p>
        </w:tc>
        <w:tc>
          <w:tcPr>
            <w:tcW w:w="1263" w:type="pct"/>
          </w:tcPr>
          <w:p w14:paraId="28B41E40" w14:textId="77777777" w:rsidR="004F2E6E" w:rsidRPr="00854763" w:rsidRDefault="004F2E6E" w:rsidP="004F2E6E">
            <w:pPr>
              <w:pStyle w:val="Default"/>
              <w:jc w:val="both"/>
              <w:rPr>
                <w:sz w:val="23"/>
                <w:szCs w:val="23"/>
              </w:rPr>
            </w:pPr>
            <w:r w:rsidRPr="00854763">
              <w:rPr>
                <w:bCs/>
                <w:sz w:val="23"/>
                <w:szCs w:val="23"/>
              </w:rPr>
              <w:t xml:space="preserve">“Решение задач по квантовой физике и атомной физике” </w:t>
            </w:r>
          </w:p>
          <w:p w14:paraId="20F94BED" w14:textId="77777777" w:rsidR="004F2E6E" w:rsidRPr="00854763" w:rsidRDefault="004F2E6E" w:rsidP="004F2E6E">
            <w:pPr>
              <w:jc w:val="both"/>
            </w:pPr>
          </w:p>
        </w:tc>
        <w:tc>
          <w:tcPr>
            <w:tcW w:w="559" w:type="pct"/>
          </w:tcPr>
          <w:p w14:paraId="16E2924D" w14:textId="75E83146" w:rsidR="004F2E6E" w:rsidRPr="002A046C" w:rsidRDefault="00365B2A" w:rsidP="004F2E6E">
            <w:pPr>
              <w:jc w:val="center"/>
            </w:pPr>
            <w:r>
              <w:t>4</w:t>
            </w:r>
          </w:p>
        </w:tc>
        <w:tc>
          <w:tcPr>
            <w:tcW w:w="2997" w:type="pct"/>
          </w:tcPr>
          <w:p w14:paraId="0D13473A" w14:textId="77777777" w:rsidR="00E6751B" w:rsidRDefault="00E6751B" w:rsidP="00E6751B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 w:rsidRPr="00E6751B">
              <w:rPr>
                <w:sz w:val="20"/>
                <w:szCs w:val="20"/>
              </w:rPr>
              <w:t xml:space="preserve">Анализировать формулировки физических законов для фотоэффекта. Находить эффективные пути построения решений в задачах на законы фотоэффекта. </w:t>
            </w:r>
          </w:p>
          <w:p w14:paraId="37A038D7" w14:textId="77777777" w:rsidR="00E6751B" w:rsidRPr="00E6751B" w:rsidRDefault="00E6751B" w:rsidP="00E6751B">
            <w:pPr>
              <w:pStyle w:val="Default"/>
              <w:numPr>
                <w:ilvl w:val="0"/>
                <w:numId w:val="49"/>
              </w:numPr>
              <w:ind w:left="484"/>
              <w:jc w:val="both"/>
            </w:pPr>
            <w:r w:rsidRPr="00E6751B">
              <w:rPr>
                <w:sz w:val="20"/>
                <w:szCs w:val="20"/>
              </w:rPr>
              <w:t xml:space="preserve">Работать с информацией. Выбирать методы математических решений, приводящих к нахождению неизвестных величин в задаче. </w:t>
            </w:r>
          </w:p>
          <w:p w14:paraId="18B14F7F" w14:textId="77777777" w:rsidR="00E6751B" w:rsidRDefault="00E6751B" w:rsidP="00E6751B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 w:rsidRPr="00E6751B">
              <w:rPr>
                <w:sz w:val="20"/>
                <w:szCs w:val="20"/>
              </w:rPr>
              <w:t xml:space="preserve">Самостоятельно формулировать проблему, связанную с возникновением дефекта масс. Выстраивать логическую цепочку рассуждений и делать выводы. </w:t>
            </w:r>
          </w:p>
          <w:p w14:paraId="6543883C" w14:textId="77777777" w:rsidR="004F2E6E" w:rsidRPr="00E6751B" w:rsidRDefault="00E6751B" w:rsidP="00E6751B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 w:rsidRPr="00E6751B">
              <w:rPr>
                <w:sz w:val="20"/>
                <w:szCs w:val="20"/>
              </w:rPr>
              <w:t xml:space="preserve">Составляют алгоритмы решения задач. Выбирают наиболее эффективные способы решения задач. </w:t>
            </w:r>
          </w:p>
        </w:tc>
      </w:tr>
      <w:tr w:rsidR="00E46F63" w:rsidRPr="002A046C" w14:paraId="02362FA9" w14:textId="77777777" w:rsidTr="004F2E6E">
        <w:tc>
          <w:tcPr>
            <w:tcW w:w="181" w:type="pct"/>
          </w:tcPr>
          <w:p w14:paraId="0AA4C5C1" w14:textId="77777777" w:rsidR="00E46F63" w:rsidRDefault="00E46F63" w:rsidP="00784FD2">
            <w:pPr>
              <w:jc w:val="center"/>
            </w:pPr>
            <w:r>
              <w:t>4</w:t>
            </w:r>
          </w:p>
        </w:tc>
        <w:tc>
          <w:tcPr>
            <w:tcW w:w="1263" w:type="pct"/>
          </w:tcPr>
          <w:p w14:paraId="6E433216" w14:textId="77777777" w:rsidR="00E46F63" w:rsidRPr="00E46F63" w:rsidRDefault="00E46F63" w:rsidP="004F2E6E">
            <w:pPr>
              <w:pStyle w:val="Default"/>
              <w:jc w:val="both"/>
              <w:rPr>
                <w:bCs/>
              </w:rPr>
            </w:pPr>
            <w:r w:rsidRPr="00E46F63">
              <w:rPr>
                <w:bCs/>
              </w:rPr>
              <w:t xml:space="preserve">«Решение задач. </w:t>
            </w:r>
            <w:r w:rsidRPr="00E46F63">
              <w:t>Подготовка к ГИА 11</w:t>
            </w:r>
            <w:r>
              <w:t>»</w:t>
            </w:r>
          </w:p>
        </w:tc>
        <w:tc>
          <w:tcPr>
            <w:tcW w:w="559" w:type="pct"/>
          </w:tcPr>
          <w:p w14:paraId="22E55FF1" w14:textId="1E0F96DA" w:rsidR="00E46F63" w:rsidRDefault="00365B2A" w:rsidP="004F2E6E">
            <w:pPr>
              <w:jc w:val="center"/>
            </w:pPr>
            <w:r>
              <w:t>2</w:t>
            </w:r>
          </w:p>
        </w:tc>
        <w:tc>
          <w:tcPr>
            <w:tcW w:w="2997" w:type="pct"/>
          </w:tcPr>
          <w:p w14:paraId="549E7465" w14:textId="77777777" w:rsidR="005A2FEF" w:rsidRDefault="00E46F63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Анализировать </w:t>
            </w:r>
            <w:r w:rsidR="005A2FEF">
              <w:rPr>
                <w:sz w:val="20"/>
                <w:szCs w:val="20"/>
              </w:rPr>
              <w:t>условия задач.</w:t>
            </w:r>
          </w:p>
          <w:p w14:paraId="5DE42A58" w14:textId="77777777" w:rsidR="005A2FEF" w:rsidRDefault="005A2FEF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Составлять план решения задач.</w:t>
            </w:r>
          </w:p>
          <w:p w14:paraId="15396224" w14:textId="77777777" w:rsidR="00E46F63" w:rsidRDefault="00E46F63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Выбирать наиболее эффективные способы решения задач .</w:t>
            </w:r>
          </w:p>
          <w:p w14:paraId="5576AF55" w14:textId="77777777" w:rsidR="005A2FEF" w:rsidRDefault="005A2FEF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Использовать все возможные подходы к решению задач.</w:t>
            </w:r>
          </w:p>
          <w:p w14:paraId="453128D2" w14:textId="77777777" w:rsidR="005A2FEF" w:rsidRDefault="005A2FEF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ответы в заданиях на установление соответствия и множественный выбор.</w:t>
            </w:r>
          </w:p>
          <w:p w14:paraId="09F7CB12" w14:textId="77777777" w:rsidR="005A2FEF" w:rsidRPr="00E6751B" w:rsidRDefault="005A2FEF" w:rsidP="00E46F63">
            <w:pPr>
              <w:pStyle w:val="Default"/>
              <w:numPr>
                <w:ilvl w:val="0"/>
                <w:numId w:val="49"/>
              </w:numPr>
              <w:ind w:left="48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Правильно оформлять решение задач с развернутым ответом</w:t>
            </w:r>
          </w:p>
        </w:tc>
      </w:tr>
      <w:tr w:rsidR="004F2E6E" w:rsidRPr="002A046C" w14:paraId="408D42DB" w14:textId="77777777" w:rsidTr="004F2E6E">
        <w:tc>
          <w:tcPr>
            <w:tcW w:w="181" w:type="pct"/>
          </w:tcPr>
          <w:p w14:paraId="73CF09C2" w14:textId="77777777" w:rsidR="004F2E6E" w:rsidRDefault="004F2E6E" w:rsidP="00784FD2">
            <w:pPr>
              <w:jc w:val="center"/>
            </w:pPr>
          </w:p>
        </w:tc>
        <w:tc>
          <w:tcPr>
            <w:tcW w:w="1263" w:type="pct"/>
          </w:tcPr>
          <w:p w14:paraId="68B64D7D" w14:textId="77777777" w:rsidR="004F2E6E" w:rsidRPr="004F2E6E" w:rsidRDefault="004F2E6E" w:rsidP="00E46F63">
            <w:pPr>
              <w:jc w:val="both"/>
              <w:rPr>
                <w:b/>
              </w:rPr>
            </w:pPr>
            <w:r w:rsidRPr="004F2E6E">
              <w:rPr>
                <w:b/>
              </w:rPr>
              <w:t>Итого часов</w:t>
            </w:r>
          </w:p>
        </w:tc>
        <w:tc>
          <w:tcPr>
            <w:tcW w:w="559" w:type="pct"/>
          </w:tcPr>
          <w:p w14:paraId="34C7A87A" w14:textId="55B575AF" w:rsidR="004F2E6E" w:rsidRPr="004F2E6E" w:rsidRDefault="00365B2A" w:rsidP="00784FD2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997" w:type="pct"/>
          </w:tcPr>
          <w:p w14:paraId="6A9711A8" w14:textId="77777777" w:rsidR="004F2E6E" w:rsidRDefault="004F2E6E" w:rsidP="004F2E6E">
            <w:pPr>
              <w:ind w:left="98"/>
              <w:jc w:val="both"/>
            </w:pPr>
          </w:p>
        </w:tc>
      </w:tr>
    </w:tbl>
    <w:p w14:paraId="064AA9D2" w14:textId="77777777" w:rsidR="005B6472" w:rsidRDefault="005B6472" w:rsidP="005C05A8">
      <w:pPr>
        <w:jc w:val="both"/>
      </w:pPr>
    </w:p>
    <w:p w14:paraId="7961A418" w14:textId="77777777" w:rsidR="005B6472" w:rsidRDefault="005B6472" w:rsidP="005C05A8">
      <w:pPr>
        <w:jc w:val="both"/>
      </w:pPr>
    </w:p>
    <w:p w14:paraId="31E11F83" w14:textId="77777777" w:rsidR="005B6472" w:rsidRDefault="005B6472" w:rsidP="005C05A8">
      <w:pPr>
        <w:jc w:val="both"/>
      </w:pPr>
    </w:p>
    <w:p w14:paraId="2482A28F" w14:textId="77777777" w:rsidR="005B6472" w:rsidRDefault="005B6472" w:rsidP="005C05A8">
      <w:pPr>
        <w:jc w:val="both"/>
      </w:pPr>
    </w:p>
    <w:p w14:paraId="42A303BE" w14:textId="77777777" w:rsidR="005B6472" w:rsidRDefault="005B6472" w:rsidP="005C05A8">
      <w:pPr>
        <w:jc w:val="both"/>
      </w:pPr>
    </w:p>
    <w:p w14:paraId="02D367EB" w14:textId="77777777" w:rsidR="005B6472" w:rsidRDefault="005B6472" w:rsidP="005C05A8">
      <w:pPr>
        <w:jc w:val="both"/>
      </w:pPr>
    </w:p>
    <w:p w14:paraId="03465853" w14:textId="77777777" w:rsidR="005B6472" w:rsidRDefault="005B6472" w:rsidP="005C05A8">
      <w:pPr>
        <w:jc w:val="both"/>
      </w:pPr>
    </w:p>
    <w:p w14:paraId="3CB7133D" w14:textId="77777777" w:rsidR="005B6472" w:rsidRDefault="005B6472" w:rsidP="005C05A8">
      <w:pPr>
        <w:jc w:val="both"/>
      </w:pPr>
    </w:p>
    <w:p w14:paraId="5669E6A4" w14:textId="77777777" w:rsidR="001D590B" w:rsidRDefault="001D590B" w:rsidP="001D590B">
      <w:pPr>
        <w:jc w:val="center"/>
        <w:rPr>
          <w:b/>
          <w:sz w:val="28"/>
          <w:szCs w:val="28"/>
          <w:u w:val="single"/>
        </w:rPr>
      </w:pPr>
      <w:r w:rsidRPr="00E13E00">
        <w:rPr>
          <w:b/>
          <w:sz w:val="28"/>
          <w:szCs w:val="28"/>
          <w:u w:val="single"/>
        </w:rPr>
        <w:lastRenderedPageBreak/>
        <w:t>Календарно-тематическое планирование</w:t>
      </w:r>
    </w:p>
    <w:p w14:paraId="37C211D2" w14:textId="77777777" w:rsidR="001D590B" w:rsidRPr="00E13E00" w:rsidRDefault="00215673" w:rsidP="001D590B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10</w:t>
      </w:r>
      <w:r w:rsidR="001D590B">
        <w:rPr>
          <w:b/>
          <w:sz w:val="28"/>
          <w:szCs w:val="28"/>
          <w:u w:val="single"/>
        </w:rPr>
        <w:t xml:space="preserve"> класс</w:t>
      </w:r>
    </w:p>
    <w:p w14:paraId="2B3282E0" w14:textId="77777777" w:rsidR="001D590B" w:rsidRDefault="001D590B" w:rsidP="005C05A8">
      <w:pPr>
        <w:jc w:val="both"/>
      </w:pPr>
    </w:p>
    <w:tbl>
      <w:tblPr>
        <w:tblStyle w:val="a5"/>
        <w:tblW w:w="14458" w:type="dxa"/>
        <w:tblLook w:val="04A0" w:firstRow="1" w:lastRow="0" w:firstColumn="1" w:lastColumn="0" w:noHBand="0" w:noVBand="1"/>
      </w:tblPr>
      <w:tblGrid>
        <w:gridCol w:w="1266"/>
        <w:gridCol w:w="13192"/>
      </w:tblGrid>
      <w:tr w:rsidR="00365B2A" w14:paraId="0DBE7018" w14:textId="77777777" w:rsidTr="00365B2A">
        <w:tc>
          <w:tcPr>
            <w:tcW w:w="1266" w:type="dxa"/>
          </w:tcPr>
          <w:p w14:paraId="10B56952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3192" w:type="dxa"/>
          </w:tcPr>
          <w:p w14:paraId="1A962963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</w:tr>
      <w:tr w:rsidR="00365B2A" w14:paraId="7CDF9044" w14:textId="77777777" w:rsidTr="00365B2A">
        <w:tc>
          <w:tcPr>
            <w:tcW w:w="14458" w:type="dxa"/>
            <w:gridSpan w:val="2"/>
          </w:tcPr>
          <w:p w14:paraId="4D3ECA31" w14:textId="77777777" w:rsidR="00365B2A" w:rsidRPr="00E6751B" w:rsidRDefault="00365B2A" w:rsidP="00E6751B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«Физическая задача» (2</w:t>
            </w:r>
            <w:r w:rsidRPr="00E6751B">
              <w:rPr>
                <w:b/>
                <w:bCs/>
                <w:sz w:val="23"/>
                <w:szCs w:val="23"/>
              </w:rPr>
              <w:t xml:space="preserve"> ч)</w:t>
            </w:r>
          </w:p>
        </w:tc>
      </w:tr>
      <w:tr w:rsidR="00365B2A" w14:paraId="71C361DF" w14:textId="77777777" w:rsidTr="00365B2A">
        <w:tc>
          <w:tcPr>
            <w:tcW w:w="1266" w:type="dxa"/>
          </w:tcPr>
          <w:p w14:paraId="6A5AEFA2" w14:textId="77777777" w:rsidR="00365B2A" w:rsidRPr="001D590B" w:rsidRDefault="00365B2A" w:rsidP="001D590B">
            <w:pPr>
              <w:jc w:val="center"/>
              <w:rPr>
                <w:b/>
              </w:rPr>
            </w:pPr>
            <w:r w:rsidRPr="001D590B">
              <w:rPr>
                <w:b/>
              </w:rPr>
              <w:t>1</w:t>
            </w:r>
          </w:p>
        </w:tc>
        <w:tc>
          <w:tcPr>
            <w:tcW w:w="13192" w:type="dxa"/>
          </w:tcPr>
          <w:p w14:paraId="3DA8048D" w14:textId="77777777" w:rsidR="00365B2A" w:rsidRDefault="00365B2A" w:rsidP="009650C2">
            <w:pPr>
              <w:jc w:val="both"/>
            </w:pPr>
            <w:r>
              <w:rPr>
                <w:bCs/>
              </w:rPr>
              <w:t xml:space="preserve">Физическая задача. Состав физической задачи. </w:t>
            </w:r>
          </w:p>
        </w:tc>
      </w:tr>
      <w:tr w:rsidR="00365B2A" w14:paraId="5A8D0D78" w14:textId="77777777" w:rsidTr="00365B2A">
        <w:tc>
          <w:tcPr>
            <w:tcW w:w="1266" w:type="dxa"/>
          </w:tcPr>
          <w:p w14:paraId="4DCCC3D4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192" w:type="dxa"/>
          </w:tcPr>
          <w:p w14:paraId="4381830B" w14:textId="77777777" w:rsidR="00365B2A" w:rsidRDefault="00365B2A" w:rsidP="009650C2">
            <w:pPr>
              <w:jc w:val="both"/>
            </w:pPr>
            <w:r>
              <w:rPr>
                <w:bCs/>
              </w:rPr>
              <w:t>Классические физические задачи. Тестовые задачи по физике</w:t>
            </w:r>
          </w:p>
        </w:tc>
      </w:tr>
      <w:tr w:rsidR="00365B2A" w14:paraId="12E4B470" w14:textId="77777777" w:rsidTr="00365B2A">
        <w:tc>
          <w:tcPr>
            <w:tcW w:w="14458" w:type="dxa"/>
            <w:gridSpan w:val="2"/>
          </w:tcPr>
          <w:p w14:paraId="77BFC490" w14:textId="77777777" w:rsidR="00365B2A" w:rsidRPr="00215673" w:rsidRDefault="00365B2A" w:rsidP="00DC5581">
            <w:pPr>
              <w:jc w:val="center"/>
              <w:rPr>
                <w:b/>
              </w:rPr>
            </w:pPr>
            <w:r>
              <w:rPr>
                <w:b/>
              </w:rPr>
              <w:t>«Правила и приёмы решения физических задач» (2 ч)</w:t>
            </w:r>
          </w:p>
        </w:tc>
      </w:tr>
      <w:tr w:rsidR="00365B2A" w14:paraId="5F39B784" w14:textId="77777777" w:rsidTr="00365B2A">
        <w:tc>
          <w:tcPr>
            <w:tcW w:w="1266" w:type="dxa"/>
          </w:tcPr>
          <w:p w14:paraId="504775B0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92" w:type="dxa"/>
          </w:tcPr>
          <w:p w14:paraId="607AB9E0" w14:textId="77777777" w:rsidR="00365B2A" w:rsidRDefault="00365B2A" w:rsidP="009650C2">
            <w:pPr>
              <w:jc w:val="both"/>
            </w:pPr>
            <w:r>
              <w:t>Общие требования к решению физических задач</w:t>
            </w:r>
          </w:p>
        </w:tc>
      </w:tr>
      <w:tr w:rsidR="00365B2A" w14:paraId="659BE05B" w14:textId="77777777" w:rsidTr="00365B2A">
        <w:tc>
          <w:tcPr>
            <w:tcW w:w="1266" w:type="dxa"/>
          </w:tcPr>
          <w:p w14:paraId="38EF970E" w14:textId="77777777" w:rsidR="00365B2A" w:rsidRPr="001D590B" w:rsidRDefault="00365B2A" w:rsidP="00E6751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192" w:type="dxa"/>
          </w:tcPr>
          <w:p w14:paraId="5A82C3BC" w14:textId="77777777" w:rsidR="00365B2A" w:rsidRDefault="00365B2A" w:rsidP="009650C2">
            <w:pPr>
              <w:jc w:val="both"/>
            </w:pPr>
            <w:r>
              <w:t>Анализ текста задач, составление плана решения физических задач.</w:t>
            </w:r>
          </w:p>
        </w:tc>
      </w:tr>
      <w:tr w:rsidR="00365B2A" w14:paraId="65711A23" w14:textId="77777777" w:rsidTr="00365B2A">
        <w:tc>
          <w:tcPr>
            <w:tcW w:w="14458" w:type="dxa"/>
            <w:gridSpan w:val="2"/>
          </w:tcPr>
          <w:p w14:paraId="0CA65E02" w14:textId="77777777" w:rsidR="00365B2A" w:rsidRPr="00854763" w:rsidRDefault="00365B2A" w:rsidP="00854763">
            <w:pPr>
              <w:jc w:val="center"/>
              <w:rPr>
                <w:b/>
              </w:rPr>
            </w:pPr>
            <w:r>
              <w:rPr>
                <w:b/>
              </w:rPr>
              <w:t>«Решение задач по механике» (10 ч)</w:t>
            </w:r>
          </w:p>
        </w:tc>
      </w:tr>
      <w:tr w:rsidR="00365B2A" w14:paraId="0D6BF8BF" w14:textId="77777777" w:rsidTr="00365B2A">
        <w:tc>
          <w:tcPr>
            <w:tcW w:w="1266" w:type="dxa"/>
          </w:tcPr>
          <w:p w14:paraId="2F63574E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92" w:type="dxa"/>
          </w:tcPr>
          <w:p w14:paraId="111929F9" w14:textId="77777777" w:rsidR="00365B2A" w:rsidRDefault="00365B2A" w:rsidP="009650C2">
            <w:pPr>
              <w:jc w:val="both"/>
            </w:pPr>
            <w:r>
              <w:t>Элементы векторной алгебры.</w:t>
            </w:r>
          </w:p>
        </w:tc>
      </w:tr>
      <w:tr w:rsidR="00365B2A" w14:paraId="74173CAD" w14:textId="77777777" w:rsidTr="00365B2A">
        <w:tc>
          <w:tcPr>
            <w:tcW w:w="1266" w:type="dxa"/>
          </w:tcPr>
          <w:p w14:paraId="63E12A74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192" w:type="dxa"/>
          </w:tcPr>
          <w:p w14:paraId="50269B0E" w14:textId="77777777" w:rsidR="00365B2A" w:rsidRDefault="00365B2A" w:rsidP="009650C2">
            <w:pPr>
              <w:jc w:val="both"/>
            </w:pPr>
            <w:r>
              <w:t>Математические приемы, используемые для решения основной задачи механики.</w:t>
            </w:r>
          </w:p>
        </w:tc>
      </w:tr>
      <w:tr w:rsidR="00365B2A" w14:paraId="5EFC985B" w14:textId="77777777" w:rsidTr="00365B2A">
        <w:tc>
          <w:tcPr>
            <w:tcW w:w="1266" w:type="dxa"/>
          </w:tcPr>
          <w:p w14:paraId="5155549C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192" w:type="dxa"/>
          </w:tcPr>
          <w:p w14:paraId="519BBF09" w14:textId="77777777" w:rsidR="00365B2A" w:rsidRDefault="00365B2A" w:rsidP="009650C2">
            <w:pPr>
              <w:jc w:val="both"/>
            </w:pPr>
            <w:r>
              <w:t>Текст задачи. работа с условием задач.</w:t>
            </w:r>
          </w:p>
        </w:tc>
      </w:tr>
      <w:tr w:rsidR="00365B2A" w14:paraId="05495CA2" w14:textId="77777777" w:rsidTr="00365B2A">
        <w:tc>
          <w:tcPr>
            <w:tcW w:w="1266" w:type="dxa"/>
          </w:tcPr>
          <w:p w14:paraId="5C1D7D94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192" w:type="dxa"/>
          </w:tcPr>
          <w:p w14:paraId="7267703A" w14:textId="77777777" w:rsidR="00365B2A" w:rsidRDefault="00365B2A" w:rsidP="00771755">
            <w:pPr>
              <w:jc w:val="both"/>
            </w:pPr>
            <w:r>
              <w:t>Метод размерностей при решении физических задач</w:t>
            </w:r>
          </w:p>
        </w:tc>
      </w:tr>
      <w:tr w:rsidR="00365B2A" w14:paraId="072B0DFC" w14:textId="77777777" w:rsidTr="00365B2A">
        <w:tc>
          <w:tcPr>
            <w:tcW w:w="1266" w:type="dxa"/>
          </w:tcPr>
          <w:p w14:paraId="5B17CF49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192" w:type="dxa"/>
          </w:tcPr>
          <w:p w14:paraId="3B780A2C" w14:textId="77777777" w:rsidR="00365B2A" w:rsidRDefault="00365B2A" w:rsidP="00771755">
            <w:pPr>
              <w:jc w:val="both"/>
            </w:pPr>
            <w:r>
              <w:t>Алгоритмы решения некоторых типов задач на примере решения задач на относительность механического движения</w:t>
            </w:r>
          </w:p>
        </w:tc>
      </w:tr>
      <w:tr w:rsidR="00365B2A" w14:paraId="7657C42D" w14:textId="77777777" w:rsidTr="00365B2A">
        <w:tc>
          <w:tcPr>
            <w:tcW w:w="1266" w:type="dxa"/>
          </w:tcPr>
          <w:p w14:paraId="1442A113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192" w:type="dxa"/>
          </w:tcPr>
          <w:p w14:paraId="5B2A06E7" w14:textId="77777777" w:rsidR="00365B2A" w:rsidRDefault="00365B2A" w:rsidP="00771755">
            <w:pPr>
              <w:jc w:val="both"/>
            </w:pPr>
            <w:r>
              <w:t>Методы решения задач на законы Ньютона. Роль чертежа при решении задач на законы Ньютона</w:t>
            </w:r>
          </w:p>
        </w:tc>
      </w:tr>
      <w:tr w:rsidR="00365B2A" w14:paraId="4DE93FE4" w14:textId="77777777" w:rsidTr="00365B2A">
        <w:tc>
          <w:tcPr>
            <w:tcW w:w="1266" w:type="dxa"/>
          </w:tcPr>
          <w:p w14:paraId="4F6FDBCE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192" w:type="dxa"/>
          </w:tcPr>
          <w:p w14:paraId="11503AB7" w14:textId="77777777" w:rsidR="00365B2A" w:rsidRDefault="00365B2A" w:rsidP="00771755">
            <w:pPr>
              <w:jc w:val="both"/>
            </w:pPr>
            <w:r>
              <w:t>Работа с текстом задач на движение связанных тел, движение тел по наклонной плоскости</w:t>
            </w:r>
          </w:p>
        </w:tc>
      </w:tr>
      <w:tr w:rsidR="00365B2A" w14:paraId="10CC255B" w14:textId="77777777" w:rsidTr="00365B2A">
        <w:tc>
          <w:tcPr>
            <w:tcW w:w="1266" w:type="dxa"/>
          </w:tcPr>
          <w:p w14:paraId="59C296E6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192" w:type="dxa"/>
          </w:tcPr>
          <w:p w14:paraId="1923E31A" w14:textId="77777777" w:rsidR="00365B2A" w:rsidRDefault="00365B2A" w:rsidP="00771755">
            <w:pPr>
              <w:jc w:val="both"/>
            </w:pPr>
            <w:r>
              <w:t>Анализ условия задачи по механике на законы сохранения импульса и энергии</w:t>
            </w:r>
          </w:p>
        </w:tc>
      </w:tr>
      <w:tr w:rsidR="00365B2A" w14:paraId="6C85F4E7" w14:textId="77777777" w:rsidTr="00365B2A">
        <w:tc>
          <w:tcPr>
            <w:tcW w:w="1266" w:type="dxa"/>
          </w:tcPr>
          <w:p w14:paraId="5D8C95E6" w14:textId="77777777" w:rsidR="00365B2A" w:rsidRPr="001D590B" w:rsidRDefault="00365B2A" w:rsidP="0019767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192" w:type="dxa"/>
          </w:tcPr>
          <w:p w14:paraId="755F8533" w14:textId="77777777" w:rsidR="00365B2A" w:rsidRPr="001D590B" w:rsidRDefault="00365B2A" w:rsidP="00A66831">
            <w:pPr>
              <w:jc w:val="both"/>
              <w:rPr>
                <w:b/>
              </w:rPr>
            </w:pPr>
            <w:r>
              <w:t>Качественные задачи на законы сохранения импульса и энергии</w:t>
            </w:r>
          </w:p>
        </w:tc>
      </w:tr>
      <w:tr w:rsidR="00365B2A" w14:paraId="61CD5232" w14:textId="77777777" w:rsidTr="00365B2A">
        <w:tc>
          <w:tcPr>
            <w:tcW w:w="1266" w:type="dxa"/>
          </w:tcPr>
          <w:p w14:paraId="31EBFEFA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192" w:type="dxa"/>
          </w:tcPr>
          <w:p w14:paraId="45A18DE5" w14:textId="77777777" w:rsidR="00365B2A" w:rsidRDefault="00365B2A" w:rsidP="009650C2">
            <w:pPr>
              <w:jc w:val="both"/>
            </w:pPr>
            <w:r>
              <w:t>Решение практических задач на условия равновесия</w:t>
            </w:r>
          </w:p>
        </w:tc>
      </w:tr>
      <w:tr w:rsidR="00365B2A" w14:paraId="76FBDF7F" w14:textId="77777777" w:rsidTr="00365B2A">
        <w:tc>
          <w:tcPr>
            <w:tcW w:w="14458" w:type="dxa"/>
            <w:gridSpan w:val="2"/>
          </w:tcPr>
          <w:p w14:paraId="07738D2E" w14:textId="77777777" w:rsidR="00365B2A" w:rsidRDefault="00365B2A" w:rsidP="00A66831">
            <w:pPr>
              <w:jc w:val="center"/>
            </w:pPr>
            <w:r>
              <w:rPr>
                <w:b/>
              </w:rPr>
              <w:t>«Решение задач по молекулярной физике. Строение вещества» (7 ч)</w:t>
            </w:r>
          </w:p>
        </w:tc>
      </w:tr>
      <w:tr w:rsidR="00365B2A" w14:paraId="335B8041" w14:textId="77777777" w:rsidTr="00365B2A">
        <w:tc>
          <w:tcPr>
            <w:tcW w:w="1266" w:type="dxa"/>
          </w:tcPr>
          <w:p w14:paraId="74553CC0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92" w:type="dxa"/>
          </w:tcPr>
          <w:p w14:paraId="05088824" w14:textId="77777777" w:rsidR="00365B2A" w:rsidRDefault="00365B2A" w:rsidP="009650C2">
            <w:pPr>
              <w:jc w:val="both"/>
            </w:pPr>
            <w:r>
              <w:t>Использование наглядных пособий и технических средств обучения при решении физических задач</w:t>
            </w:r>
          </w:p>
        </w:tc>
      </w:tr>
      <w:tr w:rsidR="00365B2A" w14:paraId="6CFE0726" w14:textId="77777777" w:rsidTr="00365B2A">
        <w:tc>
          <w:tcPr>
            <w:tcW w:w="1266" w:type="dxa"/>
          </w:tcPr>
          <w:p w14:paraId="2D6DAACE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192" w:type="dxa"/>
          </w:tcPr>
          <w:p w14:paraId="633E6D90" w14:textId="77777777" w:rsidR="00365B2A" w:rsidRDefault="00365B2A" w:rsidP="009650C2">
            <w:pPr>
              <w:jc w:val="both"/>
            </w:pPr>
            <w:r>
              <w:t>График – источник информации</w:t>
            </w:r>
          </w:p>
        </w:tc>
      </w:tr>
      <w:tr w:rsidR="00365B2A" w14:paraId="4D85AA52" w14:textId="77777777" w:rsidTr="00365B2A">
        <w:tc>
          <w:tcPr>
            <w:tcW w:w="1266" w:type="dxa"/>
          </w:tcPr>
          <w:p w14:paraId="0DA8F5A6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3192" w:type="dxa"/>
          </w:tcPr>
          <w:p w14:paraId="25E4971B" w14:textId="77777777" w:rsidR="00365B2A" w:rsidRDefault="00365B2A" w:rsidP="009650C2">
            <w:pPr>
              <w:jc w:val="both"/>
            </w:pPr>
            <w:r>
              <w:t>Решение графических задач по молекулярной физике</w:t>
            </w:r>
          </w:p>
        </w:tc>
      </w:tr>
      <w:tr w:rsidR="00365B2A" w14:paraId="7B8EAC42" w14:textId="77777777" w:rsidTr="00365B2A">
        <w:tc>
          <w:tcPr>
            <w:tcW w:w="1266" w:type="dxa"/>
          </w:tcPr>
          <w:p w14:paraId="0EF619CC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192" w:type="dxa"/>
          </w:tcPr>
          <w:p w14:paraId="1248526C" w14:textId="77777777" w:rsidR="00365B2A" w:rsidRDefault="00365B2A" w:rsidP="00771755">
            <w:pPr>
              <w:jc w:val="both"/>
            </w:pPr>
            <w:r>
              <w:t>Иллюстрации в задачах, чтение иллюстраций</w:t>
            </w:r>
          </w:p>
        </w:tc>
      </w:tr>
      <w:tr w:rsidR="00365B2A" w14:paraId="41477D13" w14:textId="77777777" w:rsidTr="00365B2A">
        <w:tc>
          <w:tcPr>
            <w:tcW w:w="1266" w:type="dxa"/>
          </w:tcPr>
          <w:p w14:paraId="02800A6F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3192" w:type="dxa"/>
          </w:tcPr>
          <w:p w14:paraId="051CE9F1" w14:textId="77777777" w:rsidR="00365B2A" w:rsidRDefault="00365B2A" w:rsidP="00771755">
            <w:pPr>
              <w:jc w:val="both"/>
            </w:pPr>
            <w:r>
              <w:t>Решение комбинированных задач по молекулярной физике</w:t>
            </w:r>
          </w:p>
        </w:tc>
      </w:tr>
      <w:tr w:rsidR="00365B2A" w14:paraId="025D8C5C" w14:textId="77777777" w:rsidTr="00365B2A">
        <w:tc>
          <w:tcPr>
            <w:tcW w:w="1266" w:type="dxa"/>
          </w:tcPr>
          <w:p w14:paraId="0C996161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192" w:type="dxa"/>
          </w:tcPr>
          <w:p w14:paraId="73399031" w14:textId="77777777" w:rsidR="00365B2A" w:rsidRDefault="00365B2A" w:rsidP="009650C2">
            <w:pPr>
              <w:jc w:val="both"/>
            </w:pPr>
            <w:r>
              <w:t>Решение задач с неполными данными</w:t>
            </w:r>
          </w:p>
        </w:tc>
      </w:tr>
      <w:tr w:rsidR="00365B2A" w14:paraId="5237880E" w14:textId="77777777" w:rsidTr="00365B2A">
        <w:tc>
          <w:tcPr>
            <w:tcW w:w="1266" w:type="dxa"/>
          </w:tcPr>
          <w:p w14:paraId="40AC50C0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3192" w:type="dxa"/>
          </w:tcPr>
          <w:p w14:paraId="2DA29B96" w14:textId="77777777" w:rsidR="00365B2A" w:rsidRDefault="00365B2A" w:rsidP="009650C2">
            <w:pPr>
              <w:jc w:val="both"/>
            </w:pPr>
            <w:r>
              <w:t>Решение расчётных задач на свойства твёрдых тел</w:t>
            </w:r>
          </w:p>
        </w:tc>
      </w:tr>
      <w:tr w:rsidR="00365B2A" w14:paraId="536ACA74" w14:textId="77777777" w:rsidTr="00365B2A">
        <w:tc>
          <w:tcPr>
            <w:tcW w:w="14458" w:type="dxa"/>
            <w:gridSpan w:val="2"/>
          </w:tcPr>
          <w:p w14:paraId="3065FB69" w14:textId="77777777" w:rsidR="00365B2A" w:rsidRPr="00805AC4" w:rsidRDefault="00365B2A" w:rsidP="00805AC4">
            <w:pPr>
              <w:jc w:val="center"/>
              <w:rPr>
                <w:b/>
              </w:rPr>
            </w:pPr>
            <w:r>
              <w:rPr>
                <w:b/>
              </w:rPr>
              <w:t>«Особенности решения задач по термодинамике» (5 ч)</w:t>
            </w:r>
          </w:p>
        </w:tc>
      </w:tr>
      <w:tr w:rsidR="00365B2A" w14:paraId="511DEE71" w14:textId="77777777" w:rsidTr="00365B2A">
        <w:tc>
          <w:tcPr>
            <w:tcW w:w="1266" w:type="dxa"/>
          </w:tcPr>
          <w:p w14:paraId="7E2F74C0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3192" w:type="dxa"/>
          </w:tcPr>
          <w:p w14:paraId="7D9ED352" w14:textId="77777777" w:rsidR="00365B2A" w:rsidRPr="007B6B44" w:rsidRDefault="00365B2A" w:rsidP="00771755">
            <w:pPr>
              <w:jc w:val="both"/>
            </w:pPr>
            <w:r>
              <w:t>Особенности решения задач по термодинамике</w:t>
            </w:r>
          </w:p>
        </w:tc>
      </w:tr>
      <w:tr w:rsidR="00365B2A" w14:paraId="766BF5B8" w14:textId="77777777" w:rsidTr="00365B2A">
        <w:tc>
          <w:tcPr>
            <w:tcW w:w="1266" w:type="dxa"/>
          </w:tcPr>
          <w:p w14:paraId="3F6D19E4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3192" w:type="dxa"/>
          </w:tcPr>
          <w:p w14:paraId="5787238E" w14:textId="77777777" w:rsidR="00365B2A" w:rsidRPr="007B6B44" w:rsidRDefault="00365B2A" w:rsidP="00771755">
            <w:pPr>
              <w:jc w:val="both"/>
            </w:pPr>
            <w:r>
              <w:t>Геометрическая интерпретация физических величин при решении задач по физике</w:t>
            </w:r>
          </w:p>
        </w:tc>
      </w:tr>
      <w:tr w:rsidR="00365B2A" w14:paraId="3C8335DB" w14:textId="77777777" w:rsidTr="00365B2A">
        <w:tc>
          <w:tcPr>
            <w:tcW w:w="1266" w:type="dxa"/>
          </w:tcPr>
          <w:p w14:paraId="7728AEC7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192" w:type="dxa"/>
          </w:tcPr>
          <w:p w14:paraId="6EC5FCE1" w14:textId="77777777" w:rsidR="00365B2A" w:rsidRDefault="00365B2A" w:rsidP="00771755">
            <w:pPr>
              <w:jc w:val="both"/>
            </w:pPr>
            <w:r>
              <w:t>Решение расчётных задач на определение внутренней энергии и работы термодинамической системы</w:t>
            </w:r>
          </w:p>
        </w:tc>
      </w:tr>
      <w:tr w:rsidR="00365B2A" w14:paraId="0BA2E449" w14:textId="77777777" w:rsidTr="00365B2A">
        <w:tc>
          <w:tcPr>
            <w:tcW w:w="1266" w:type="dxa"/>
          </w:tcPr>
          <w:p w14:paraId="2C29EE86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192" w:type="dxa"/>
          </w:tcPr>
          <w:p w14:paraId="5FB05B13" w14:textId="77777777" w:rsidR="00365B2A" w:rsidRDefault="00365B2A" w:rsidP="00771755">
            <w:pPr>
              <w:jc w:val="both"/>
            </w:pPr>
            <w:r>
              <w:t>Метод схем при решении задач</w:t>
            </w:r>
          </w:p>
        </w:tc>
      </w:tr>
      <w:tr w:rsidR="00365B2A" w14:paraId="728BD8EC" w14:textId="77777777" w:rsidTr="00365B2A">
        <w:tc>
          <w:tcPr>
            <w:tcW w:w="1266" w:type="dxa"/>
          </w:tcPr>
          <w:p w14:paraId="7936A0A5" w14:textId="77777777" w:rsidR="00365B2A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192" w:type="dxa"/>
          </w:tcPr>
          <w:p w14:paraId="3FBDE1CA" w14:textId="77777777" w:rsidR="00365B2A" w:rsidRPr="004D555E" w:rsidRDefault="00365B2A" w:rsidP="00771755">
            <w:pPr>
              <w:jc w:val="both"/>
            </w:pPr>
            <w:r>
              <w:t>Решение комбинированных задач на первый закон термодинамики.</w:t>
            </w:r>
          </w:p>
        </w:tc>
      </w:tr>
      <w:tr w:rsidR="00365B2A" w14:paraId="1EA8B7BA" w14:textId="77777777" w:rsidTr="00365B2A">
        <w:tc>
          <w:tcPr>
            <w:tcW w:w="1266" w:type="dxa"/>
          </w:tcPr>
          <w:p w14:paraId="7EA75796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 урока</w:t>
            </w:r>
          </w:p>
        </w:tc>
        <w:tc>
          <w:tcPr>
            <w:tcW w:w="13192" w:type="dxa"/>
          </w:tcPr>
          <w:p w14:paraId="74D8079B" w14:textId="77777777" w:rsidR="00365B2A" w:rsidRPr="007B6B44" w:rsidRDefault="00365B2A" w:rsidP="00805AC4">
            <w:pPr>
              <w:jc w:val="center"/>
            </w:pPr>
            <w:r>
              <w:rPr>
                <w:b/>
              </w:rPr>
              <w:t>Тема урока</w:t>
            </w:r>
          </w:p>
        </w:tc>
      </w:tr>
      <w:tr w:rsidR="00365B2A" w14:paraId="482D33BD" w14:textId="77777777" w:rsidTr="00365B2A">
        <w:tc>
          <w:tcPr>
            <w:tcW w:w="14458" w:type="dxa"/>
            <w:gridSpan w:val="2"/>
          </w:tcPr>
          <w:p w14:paraId="2B4D1BB8" w14:textId="77777777" w:rsidR="00365B2A" w:rsidRPr="007B6B44" w:rsidRDefault="00365B2A" w:rsidP="00C554B0">
            <w:pPr>
              <w:jc w:val="center"/>
            </w:pPr>
            <w:r>
              <w:rPr>
                <w:b/>
              </w:rPr>
              <w:t>«Основные подходы к решению задач по электростатике и законам постоянного тока» (8 ч)</w:t>
            </w:r>
          </w:p>
        </w:tc>
      </w:tr>
      <w:tr w:rsidR="00365B2A" w14:paraId="370C4475" w14:textId="77777777" w:rsidTr="00365B2A">
        <w:tc>
          <w:tcPr>
            <w:tcW w:w="1266" w:type="dxa"/>
          </w:tcPr>
          <w:p w14:paraId="2FD1C3DE" w14:textId="77777777" w:rsidR="00365B2A" w:rsidRPr="001D590B" w:rsidRDefault="00365B2A" w:rsidP="006C13C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192" w:type="dxa"/>
          </w:tcPr>
          <w:p w14:paraId="1D53E887" w14:textId="77777777" w:rsidR="00365B2A" w:rsidRDefault="00365B2A" w:rsidP="009650C2">
            <w:pPr>
              <w:jc w:val="both"/>
            </w:pPr>
            <w:r>
              <w:t>Принцип симметрии при решении задач по электростатике</w:t>
            </w:r>
          </w:p>
        </w:tc>
      </w:tr>
      <w:tr w:rsidR="00365B2A" w14:paraId="573BAEDC" w14:textId="77777777" w:rsidTr="00365B2A">
        <w:tc>
          <w:tcPr>
            <w:tcW w:w="1266" w:type="dxa"/>
          </w:tcPr>
          <w:p w14:paraId="780F7BF6" w14:textId="77777777" w:rsidR="00365B2A" w:rsidRPr="001D590B" w:rsidRDefault="00365B2A" w:rsidP="006C13C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192" w:type="dxa"/>
          </w:tcPr>
          <w:p w14:paraId="051379FE" w14:textId="77777777" w:rsidR="00365B2A" w:rsidRDefault="00365B2A" w:rsidP="009650C2">
            <w:pPr>
              <w:jc w:val="both"/>
            </w:pPr>
            <w:r>
              <w:t>Алгоритм решения задач на определение основных характеристик поля заряженной плоскости, сферы и шара</w:t>
            </w:r>
          </w:p>
        </w:tc>
      </w:tr>
      <w:tr w:rsidR="00365B2A" w14:paraId="6C7C56BD" w14:textId="77777777" w:rsidTr="00365B2A">
        <w:tc>
          <w:tcPr>
            <w:tcW w:w="1266" w:type="dxa"/>
          </w:tcPr>
          <w:p w14:paraId="260FC20F" w14:textId="77777777" w:rsidR="00365B2A" w:rsidRPr="001D590B" w:rsidRDefault="00365B2A" w:rsidP="006C13C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192" w:type="dxa"/>
          </w:tcPr>
          <w:p w14:paraId="45947C96" w14:textId="77777777" w:rsidR="00365B2A" w:rsidRDefault="00365B2A" w:rsidP="009650C2">
            <w:pPr>
              <w:jc w:val="both"/>
            </w:pPr>
            <w:r>
              <w:t>Методы и приемы решения задач на определение электроемкости конденсаторов, системы конденсаторов</w:t>
            </w:r>
          </w:p>
        </w:tc>
      </w:tr>
      <w:tr w:rsidR="00365B2A" w14:paraId="75E52B83" w14:textId="77777777" w:rsidTr="00365B2A">
        <w:tc>
          <w:tcPr>
            <w:tcW w:w="1266" w:type="dxa"/>
          </w:tcPr>
          <w:p w14:paraId="3BD0FEC2" w14:textId="77777777" w:rsidR="00365B2A" w:rsidRPr="001D590B" w:rsidRDefault="00365B2A" w:rsidP="006C13C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192" w:type="dxa"/>
          </w:tcPr>
          <w:p w14:paraId="5BCA2B1F" w14:textId="77777777" w:rsidR="00365B2A" w:rsidRDefault="00365B2A" w:rsidP="009650C2">
            <w:pPr>
              <w:jc w:val="both"/>
            </w:pPr>
            <w:r>
              <w:t>Приемы расчета сопротивления сложных электрических цепей</w:t>
            </w:r>
          </w:p>
        </w:tc>
      </w:tr>
      <w:tr w:rsidR="00365B2A" w14:paraId="607E38BC" w14:textId="77777777" w:rsidTr="00365B2A">
        <w:tc>
          <w:tcPr>
            <w:tcW w:w="1266" w:type="dxa"/>
          </w:tcPr>
          <w:p w14:paraId="20946BCB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192" w:type="dxa"/>
          </w:tcPr>
          <w:p w14:paraId="78F81658" w14:textId="77777777" w:rsidR="00365B2A" w:rsidRPr="004D555E" w:rsidRDefault="00365B2A" w:rsidP="009650C2">
            <w:pPr>
              <w:jc w:val="both"/>
            </w:pPr>
            <w:r>
              <w:t>Решение задач на описание электрических цепей постоянного тока с помощью закона Ома для полной цепи.</w:t>
            </w:r>
          </w:p>
        </w:tc>
      </w:tr>
      <w:tr w:rsidR="00365B2A" w14:paraId="4E0253A6" w14:textId="77777777" w:rsidTr="00365B2A">
        <w:tc>
          <w:tcPr>
            <w:tcW w:w="1266" w:type="dxa"/>
          </w:tcPr>
          <w:p w14:paraId="4C999C01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192" w:type="dxa"/>
          </w:tcPr>
          <w:p w14:paraId="3C02AF0D" w14:textId="77777777" w:rsidR="00365B2A" w:rsidRPr="004D555E" w:rsidRDefault="00365B2A" w:rsidP="00771755">
            <w:pPr>
              <w:jc w:val="both"/>
            </w:pPr>
            <w:r>
              <w:t>Решение задач на законы последовательного и параллельного соединения проводников, смешанное соединение.</w:t>
            </w:r>
          </w:p>
        </w:tc>
      </w:tr>
      <w:tr w:rsidR="00365B2A" w14:paraId="60D17FAA" w14:textId="77777777" w:rsidTr="00365B2A">
        <w:tc>
          <w:tcPr>
            <w:tcW w:w="1266" w:type="dxa"/>
          </w:tcPr>
          <w:p w14:paraId="74F32051" w14:textId="77777777" w:rsidR="00365B2A" w:rsidRPr="001D590B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192" w:type="dxa"/>
          </w:tcPr>
          <w:p w14:paraId="2E2BC92D" w14:textId="77777777" w:rsidR="00365B2A" w:rsidRDefault="00365B2A" w:rsidP="00771755">
            <w:pPr>
              <w:jc w:val="both"/>
            </w:pPr>
            <w:r>
              <w:t>Алгоритм решения задач с использованием правил Кирхгофа</w:t>
            </w:r>
          </w:p>
        </w:tc>
      </w:tr>
      <w:tr w:rsidR="00365B2A" w14:paraId="0C287B81" w14:textId="77777777" w:rsidTr="00365B2A">
        <w:tc>
          <w:tcPr>
            <w:tcW w:w="1266" w:type="dxa"/>
          </w:tcPr>
          <w:p w14:paraId="19E66EA5" w14:textId="77777777" w:rsidR="00365B2A" w:rsidRPr="000A0261" w:rsidRDefault="00365B2A" w:rsidP="001D590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192" w:type="dxa"/>
          </w:tcPr>
          <w:p w14:paraId="382F5DA6" w14:textId="77777777" w:rsidR="00365B2A" w:rsidRDefault="00365B2A" w:rsidP="009650C2">
            <w:pPr>
              <w:jc w:val="both"/>
            </w:pPr>
            <w:r>
              <w:t>Методы решения задач на описание цепей постоянного тока в электролитах, вакууме, газах, полупроводниках</w:t>
            </w:r>
          </w:p>
        </w:tc>
      </w:tr>
    </w:tbl>
    <w:p w14:paraId="0816C14F" w14:textId="77777777" w:rsidR="004D555E" w:rsidRDefault="004D555E" w:rsidP="005C05A8">
      <w:pPr>
        <w:jc w:val="both"/>
      </w:pPr>
    </w:p>
    <w:p w14:paraId="6C02A513" w14:textId="77777777" w:rsidR="004D555E" w:rsidRDefault="004D555E" w:rsidP="005C05A8">
      <w:pPr>
        <w:jc w:val="both"/>
      </w:pPr>
    </w:p>
    <w:p w14:paraId="3C83BEA4" w14:textId="77777777" w:rsidR="005F259A" w:rsidRDefault="005F259A" w:rsidP="005C05A8">
      <w:pPr>
        <w:jc w:val="both"/>
      </w:pPr>
    </w:p>
    <w:p w14:paraId="2535736B" w14:textId="77777777" w:rsidR="00771755" w:rsidRDefault="00771755" w:rsidP="00771755">
      <w:pPr>
        <w:jc w:val="center"/>
        <w:rPr>
          <w:b/>
          <w:sz w:val="28"/>
          <w:szCs w:val="28"/>
          <w:u w:val="single"/>
        </w:rPr>
      </w:pPr>
      <w:r w:rsidRPr="00E13E00">
        <w:rPr>
          <w:b/>
          <w:sz w:val="28"/>
          <w:szCs w:val="28"/>
          <w:u w:val="single"/>
        </w:rPr>
        <w:t>Календарно-тематическое планирование</w:t>
      </w:r>
    </w:p>
    <w:p w14:paraId="0E99A18C" w14:textId="77777777" w:rsidR="00771755" w:rsidRPr="00E13E00" w:rsidRDefault="00771755" w:rsidP="00771755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11 класс</w:t>
      </w:r>
    </w:p>
    <w:p w14:paraId="36D72AE3" w14:textId="77777777" w:rsidR="00771755" w:rsidRDefault="00771755" w:rsidP="00771755">
      <w:pPr>
        <w:jc w:val="both"/>
      </w:pPr>
    </w:p>
    <w:tbl>
      <w:tblPr>
        <w:tblStyle w:val="a5"/>
        <w:tblW w:w="14458" w:type="dxa"/>
        <w:tblLook w:val="04A0" w:firstRow="1" w:lastRow="0" w:firstColumn="1" w:lastColumn="0" w:noHBand="0" w:noVBand="1"/>
      </w:tblPr>
      <w:tblGrid>
        <w:gridCol w:w="1266"/>
        <w:gridCol w:w="13192"/>
      </w:tblGrid>
      <w:tr w:rsidR="00365B2A" w14:paraId="766C1D90" w14:textId="77777777" w:rsidTr="00365B2A">
        <w:tc>
          <w:tcPr>
            <w:tcW w:w="1266" w:type="dxa"/>
          </w:tcPr>
          <w:p w14:paraId="2D47960E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3192" w:type="dxa"/>
          </w:tcPr>
          <w:p w14:paraId="2E546324" w14:textId="77777777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</w:tr>
      <w:tr w:rsidR="00365B2A" w14:paraId="753BEF29" w14:textId="77777777" w:rsidTr="00365B2A">
        <w:tc>
          <w:tcPr>
            <w:tcW w:w="14458" w:type="dxa"/>
            <w:gridSpan w:val="2"/>
          </w:tcPr>
          <w:p w14:paraId="0689F300" w14:textId="1387FC3C" w:rsidR="00365B2A" w:rsidRPr="00E6751B" w:rsidRDefault="00365B2A" w:rsidP="00771755">
            <w:pPr>
              <w:pStyle w:val="Default"/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«Физическая задача. </w:t>
            </w:r>
            <w:r>
              <w:rPr>
                <w:b/>
              </w:rPr>
              <w:t>Правила и приёмы решения физических задач»</w:t>
            </w:r>
            <w:r>
              <w:rPr>
                <w:b/>
                <w:bCs/>
                <w:sz w:val="23"/>
                <w:szCs w:val="23"/>
              </w:rPr>
              <w:t>» (3</w:t>
            </w:r>
            <w:r w:rsidRPr="00E6751B">
              <w:rPr>
                <w:b/>
                <w:bCs/>
                <w:sz w:val="23"/>
                <w:szCs w:val="23"/>
              </w:rPr>
              <w:t xml:space="preserve"> ч)</w:t>
            </w:r>
          </w:p>
        </w:tc>
      </w:tr>
      <w:tr w:rsidR="00365B2A" w14:paraId="79BA4378" w14:textId="77777777" w:rsidTr="00365B2A">
        <w:trPr>
          <w:trHeight w:val="562"/>
        </w:trPr>
        <w:tc>
          <w:tcPr>
            <w:tcW w:w="1266" w:type="dxa"/>
          </w:tcPr>
          <w:p w14:paraId="6155D33F" w14:textId="7EF743C8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192" w:type="dxa"/>
          </w:tcPr>
          <w:p w14:paraId="71A41A4E" w14:textId="77777777" w:rsidR="00365B2A" w:rsidRDefault="00365B2A" w:rsidP="00771755">
            <w:pPr>
              <w:jc w:val="both"/>
            </w:pPr>
            <w:r>
              <w:rPr>
                <w:bCs/>
              </w:rPr>
              <w:t xml:space="preserve">Физическая задача. Методы решения задач. Этапы работы над задачей. </w:t>
            </w:r>
          </w:p>
          <w:p w14:paraId="3496013D" w14:textId="3F921DD1" w:rsidR="00365B2A" w:rsidRDefault="00365B2A" w:rsidP="00771755">
            <w:pPr>
              <w:jc w:val="both"/>
            </w:pPr>
            <w:r>
              <w:rPr>
                <w:bCs/>
              </w:rPr>
              <w:t>Классификация задач по различным признакам.</w:t>
            </w:r>
          </w:p>
        </w:tc>
      </w:tr>
      <w:tr w:rsidR="00365B2A" w14:paraId="427A65D0" w14:textId="77777777" w:rsidTr="00365B2A">
        <w:trPr>
          <w:trHeight w:val="562"/>
        </w:trPr>
        <w:tc>
          <w:tcPr>
            <w:tcW w:w="1266" w:type="dxa"/>
          </w:tcPr>
          <w:p w14:paraId="4BCE8AF3" w14:textId="73EC4698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192" w:type="dxa"/>
          </w:tcPr>
          <w:p w14:paraId="0F6D7CD6" w14:textId="77777777" w:rsidR="00365B2A" w:rsidRDefault="00365B2A" w:rsidP="00771755">
            <w:pPr>
              <w:jc w:val="both"/>
            </w:pPr>
            <w:r>
              <w:t>Особенности некоторых видов задач (графические, расчётные, творческие)</w:t>
            </w:r>
          </w:p>
          <w:p w14:paraId="4DB561EB" w14:textId="765AC740" w:rsidR="00365B2A" w:rsidRDefault="00365B2A" w:rsidP="009C68ED">
            <w:pPr>
              <w:jc w:val="both"/>
            </w:pPr>
            <w:r>
              <w:t xml:space="preserve">Оценочные задачи с неполными данными. </w:t>
            </w:r>
          </w:p>
        </w:tc>
      </w:tr>
      <w:tr w:rsidR="00365B2A" w14:paraId="34F371B4" w14:textId="77777777" w:rsidTr="00E46897">
        <w:trPr>
          <w:trHeight w:val="562"/>
        </w:trPr>
        <w:tc>
          <w:tcPr>
            <w:tcW w:w="1266" w:type="dxa"/>
          </w:tcPr>
          <w:p w14:paraId="2CB158D1" w14:textId="38141B3C" w:rsidR="00365B2A" w:rsidRPr="00854763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92" w:type="dxa"/>
          </w:tcPr>
          <w:p w14:paraId="40D6B5DE" w14:textId="77777777" w:rsidR="00365B2A" w:rsidRPr="00854763" w:rsidRDefault="00365B2A" w:rsidP="005F259A">
            <w:pPr>
              <w:jc w:val="both"/>
              <w:rPr>
                <w:b/>
              </w:rPr>
            </w:pPr>
            <w:r>
              <w:t>Качественные задачи, задачи с техническим содержанием.</w:t>
            </w:r>
          </w:p>
          <w:p w14:paraId="2AA91E12" w14:textId="080BEF73" w:rsidR="00365B2A" w:rsidRPr="00854763" w:rsidRDefault="00365B2A" w:rsidP="00771755">
            <w:pPr>
              <w:jc w:val="both"/>
              <w:rPr>
                <w:b/>
              </w:rPr>
            </w:pPr>
            <w:r>
              <w:t>Задачи с историческим содержанием, занимательные задачи.</w:t>
            </w:r>
          </w:p>
        </w:tc>
      </w:tr>
      <w:tr w:rsidR="00365B2A" w14:paraId="6B73BA55" w14:textId="77777777" w:rsidTr="00365B2A">
        <w:tc>
          <w:tcPr>
            <w:tcW w:w="14458" w:type="dxa"/>
            <w:gridSpan w:val="2"/>
          </w:tcPr>
          <w:p w14:paraId="7778AC37" w14:textId="33D323BA" w:rsidR="00365B2A" w:rsidRDefault="00365B2A" w:rsidP="005F259A">
            <w:pPr>
              <w:jc w:val="center"/>
            </w:pPr>
            <w:r>
              <w:rPr>
                <w:b/>
              </w:rPr>
              <w:t>«Электромагнитные колебания и волны» (8 ч)</w:t>
            </w:r>
          </w:p>
        </w:tc>
      </w:tr>
      <w:tr w:rsidR="00365B2A" w14:paraId="2DECA0E7" w14:textId="77777777" w:rsidTr="002123F5">
        <w:trPr>
          <w:trHeight w:val="562"/>
        </w:trPr>
        <w:tc>
          <w:tcPr>
            <w:tcW w:w="1266" w:type="dxa"/>
          </w:tcPr>
          <w:p w14:paraId="54C72281" w14:textId="45331FCD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192" w:type="dxa"/>
          </w:tcPr>
          <w:p w14:paraId="34C9F0D6" w14:textId="77777777" w:rsidR="00365B2A" w:rsidRDefault="00365B2A" w:rsidP="00BB5A36">
            <w:pPr>
              <w:jc w:val="both"/>
            </w:pPr>
            <w:r>
              <w:t>Математические приёмы описания механических колебаний</w:t>
            </w:r>
          </w:p>
          <w:p w14:paraId="768380AF" w14:textId="42291D14" w:rsidR="00365B2A" w:rsidRDefault="00365B2A" w:rsidP="00BB5A36">
            <w:pPr>
              <w:jc w:val="both"/>
            </w:pPr>
            <w:r>
              <w:t>Систематизация задач с конкретным тематическим содержанием на примере темы «Магнитное поле»</w:t>
            </w:r>
          </w:p>
        </w:tc>
      </w:tr>
      <w:tr w:rsidR="00365B2A" w14:paraId="601FEACE" w14:textId="77777777" w:rsidTr="00AC3306">
        <w:trPr>
          <w:trHeight w:val="562"/>
        </w:trPr>
        <w:tc>
          <w:tcPr>
            <w:tcW w:w="1266" w:type="dxa"/>
          </w:tcPr>
          <w:p w14:paraId="10F0516B" w14:textId="52D137ED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92" w:type="dxa"/>
          </w:tcPr>
          <w:p w14:paraId="39FDBA28" w14:textId="77777777" w:rsidR="00365B2A" w:rsidRDefault="00365B2A" w:rsidP="00BB5A36">
            <w:pPr>
              <w:jc w:val="both"/>
            </w:pPr>
            <w:r>
              <w:t>Требования к оформлению решения физической задачи на примере явлений электромагнитная индукция и самоиндукция</w:t>
            </w:r>
          </w:p>
          <w:p w14:paraId="6E702A9E" w14:textId="55DB57DD" w:rsidR="00365B2A" w:rsidRDefault="00365B2A" w:rsidP="00BB5A36">
            <w:pPr>
              <w:jc w:val="both"/>
            </w:pPr>
            <w:r>
              <w:t>Приемы и способы решения задач физических задач. Метод аналогий при изучении электромагнитных явлений.</w:t>
            </w:r>
          </w:p>
        </w:tc>
      </w:tr>
      <w:tr w:rsidR="00365B2A" w14:paraId="68F10807" w14:textId="77777777" w:rsidTr="00396AB0">
        <w:trPr>
          <w:trHeight w:val="562"/>
        </w:trPr>
        <w:tc>
          <w:tcPr>
            <w:tcW w:w="1266" w:type="dxa"/>
          </w:tcPr>
          <w:p w14:paraId="37D6C762" w14:textId="769D8270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192" w:type="dxa"/>
          </w:tcPr>
          <w:p w14:paraId="3A9C2AF3" w14:textId="77777777" w:rsidR="00365B2A" w:rsidRDefault="00365B2A" w:rsidP="00BB5A36">
            <w:pPr>
              <w:jc w:val="both"/>
            </w:pPr>
            <w:r>
              <w:t>Эффективность математических методов решения задач по физике при расчете цепей переменного тока</w:t>
            </w:r>
          </w:p>
          <w:p w14:paraId="45ABBFFC" w14:textId="14288C6A" w:rsidR="00365B2A" w:rsidRDefault="00365B2A" w:rsidP="00BB5A36">
            <w:pPr>
              <w:jc w:val="both"/>
            </w:pPr>
            <w:r>
              <w:t>Решение задач на расчет цепей переменного тока</w:t>
            </w:r>
          </w:p>
        </w:tc>
      </w:tr>
      <w:tr w:rsidR="00365B2A" w14:paraId="7B86CA3C" w14:textId="77777777" w:rsidTr="009315DE">
        <w:trPr>
          <w:trHeight w:val="562"/>
        </w:trPr>
        <w:tc>
          <w:tcPr>
            <w:tcW w:w="1266" w:type="dxa"/>
          </w:tcPr>
          <w:p w14:paraId="1BD10E2E" w14:textId="13D81B8C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192" w:type="dxa"/>
          </w:tcPr>
          <w:p w14:paraId="26855183" w14:textId="77777777" w:rsidR="00365B2A" w:rsidRDefault="00365B2A" w:rsidP="00BB5A36">
            <w:pPr>
              <w:jc w:val="both"/>
            </w:pPr>
            <w:r>
              <w:t>Аналогия процессов, происходящих в механических и электрических колебательных системах.</w:t>
            </w:r>
          </w:p>
          <w:p w14:paraId="3E19B6CE" w14:textId="6394D59F" w:rsidR="00365B2A" w:rsidRDefault="00365B2A" w:rsidP="00BB5A36">
            <w:pPr>
              <w:jc w:val="both"/>
            </w:pPr>
            <w:r>
              <w:t>Компьютерные технологии для моделирования процессов колебаний в колебательном контуре.</w:t>
            </w:r>
          </w:p>
        </w:tc>
      </w:tr>
      <w:tr w:rsidR="00365B2A" w14:paraId="5C5D48F6" w14:textId="77777777" w:rsidTr="00935BDC">
        <w:trPr>
          <w:trHeight w:val="562"/>
        </w:trPr>
        <w:tc>
          <w:tcPr>
            <w:tcW w:w="1266" w:type="dxa"/>
          </w:tcPr>
          <w:p w14:paraId="6223512A" w14:textId="1A02417E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192" w:type="dxa"/>
          </w:tcPr>
          <w:p w14:paraId="10A2CEED" w14:textId="77777777" w:rsidR="00365B2A" w:rsidRDefault="00365B2A" w:rsidP="00BB5A36">
            <w:pPr>
              <w:jc w:val="both"/>
            </w:pPr>
            <w:r>
              <w:t>Физический смысл результата, полученного при решении физической задачи, и его интерпретация</w:t>
            </w:r>
          </w:p>
          <w:p w14:paraId="7FEDAEF1" w14:textId="50E91E82" w:rsidR="00365B2A" w:rsidRDefault="00365B2A" w:rsidP="00BB5A36">
            <w:pPr>
              <w:jc w:val="both"/>
            </w:pPr>
            <w:r w:rsidRPr="008F4D79">
              <w:t>Задачи разных видов на свойства электромагнитных волн</w:t>
            </w:r>
          </w:p>
        </w:tc>
      </w:tr>
      <w:tr w:rsidR="00365B2A" w14:paraId="4A30F91F" w14:textId="77777777" w:rsidTr="00365B2A">
        <w:tc>
          <w:tcPr>
            <w:tcW w:w="1266" w:type="dxa"/>
          </w:tcPr>
          <w:p w14:paraId="1F6D2F32" w14:textId="77777777" w:rsidR="00365B2A" w:rsidRPr="001D590B" w:rsidRDefault="00365B2A" w:rsidP="00BB5A36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 урока</w:t>
            </w:r>
          </w:p>
        </w:tc>
        <w:tc>
          <w:tcPr>
            <w:tcW w:w="13192" w:type="dxa"/>
          </w:tcPr>
          <w:p w14:paraId="3AB844B7" w14:textId="77777777" w:rsidR="00365B2A" w:rsidRPr="001D590B" w:rsidRDefault="00365B2A" w:rsidP="00BB5A36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</w:tr>
      <w:tr w:rsidR="00365B2A" w14:paraId="203A33BE" w14:textId="77777777" w:rsidTr="00921A3C">
        <w:trPr>
          <w:trHeight w:val="562"/>
        </w:trPr>
        <w:tc>
          <w:tcPr>
            <w:tcW w:w="1266" w:type="dxa"/>
          </w:tcPr>
          <w:p w14:paraId="37DF0302" w14:textId="7356EBD0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192" w:type="dxa"/>
          </w:tcPr>
          <w:p w14:paraId="55C83E86" w14:textId="77777777" w:rsidR="00365B2A" w:rsidRPr="008F4D79" w:rsidRDefault="00365B2A" w:rsidP="00BB5A36">
            <w:pPr>
              <w:jc w:val="both"/>
            </w:pPr>
            <w:r>
              <w:t>Классификация задач по СТО и примеры их решения</w:t>
            </w:r>
          </w:p>
          <w:p w14:paraId="01832BF6" w14:textId="3EE2137A" w:rsidR="00365B2A" w:rsidRPr="008F4D79" w:rsidRDefault="00365B2A" w:rsidP="00BB5A36">
            <w:pPr>
              <w:jc w:val="both"/>
            </w:pPr>
          </w:p>
        </w:tc>
      </w:tr>
      <w:tr w:rsidR="00365B2A" w14:paraId="2FC8CEB7" w14:textId="77777777" w:rsidTr="00365B2A">
        <w:tc>
          <w:tcPr>
            <w:tcW w:w="1266" w:type="dxa"/>
          </w:tcPr>
          <w:p w14:paraId="5233D7E4" w14:textId="3A5B9E90" w:rsidR="00365B2A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192" w:type="dxa"/>
          </w:tcPr>
          <w:p w14:paraId="29EE2331" w14:textId="0212032B" w:rsidR="00365B2A" w:rsidRDefault="00365B2A" w:rsidP="00BB5A36">
            <w:pPr>
              <w:jc w:val="both"/>
            </w:pPr>
            <w:r>
              <w:t>Решение исследовательских задач на явления отражения, преломления и полного внутреннего отражения света.Решение практических задач по геометрической оптике</w:t>
            </w:r>
          </w:p>
        </w:tc>
      </w:tr>
      <w:tr w:rsidR="00365B2A" w14:paraId="4A1122EA" w14:textId="77777777" w:rsidTr="00665170">
        <w:trPr>
          <w:trHeight w:val="562"/>
        </w:trPr>
        <w:tc>
          <w:tcPr>
            <w:tcW w:w="1266" w:type="dxa"/>
          </w:tcPr>
          <w:p w14:paraId="69852B78" w14:textId="496CB1D5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192" w:type="dxa"/>
          </w:tcPr>
          <w:p w14:paraId="4DE811B2" w14:textId="77777777" w:rsidR="00365B2A" w:rsidRDefault="00365B2A" w:rsidP="00BB5A36">
            <w:pPr>
              <w:jc w:val="both"/>
            </w:pPr>
            <w:r>
              <w:t>Решение количественных и качественных задач по геометрической оптике</w:t>
            </w:r>
          </w:p>
          <w:p w14:paraId="34E180A6" w14:textId="5AFBB719" w:rsidR="00365B2A" w:rsidRDefault="00365B2A" w:rsidP="00BB5A36">
            <w:pPr>
              <w:jc w:val="both"/>
            </w:pPr>
            <w:r>
              <w:t>Решение количественных и качественных задач по теме «Излучения и спектры. Шкала электромагнитных волн»</w:t>
            </w:r>
          </w:p>
        </w:tc>
      </w:tr>
      <w:tr w:rsidR="00365B2A" w14:paraId="58CFF747" w14:textId="77777777" w:rsidTr="00365B2A">
        <w:tc>
          <w:tcPr>
            <w:tcW w:w="14458" w:type="dxa"/>
            <w:gridSpan w:val="2"/>
          </w:tcPr>
          <w:p w14:paraId="0CD815FB" w14:textId="6DBB6642" w:rsidR="00365B2A" w:rsidRDefault="00365B2A" w:rsidP="005F259A">
            <w:pPr>
              <w:jc w:val="center"/>
            </w:pPr>
            <w:r w:rsidRPr="009C68ED">
              <w:rPr>
                <w:b/>
              </w:rPr>
              <w:t>«Решение задач по квантовой физике и атомной физике»</w:t>
            </w:r>
            <w:r>
              <w:rPr>
                <w:b/>
              </w:rPr>
              <w:t xml:space="preserve"> (4 ч)</w:t>
            </w:r>
          </w:p>
        </w:tc>
      </w:tr>
      <w:tr w:rsidR="00365B2A" w14:paraId="1F12B16C" w14:textId="77777777" w:rsidTr="00AE4A9F">
        <w:trPr>
          <w:trHeight w:val="562"/>
        </w:trPr>
        <w:tc>
          <w:tcPr>
            <w:tcW w:w="1266" w:type="dxa"/>
          </w:tcPr>
          <w:p w14:paraId="7F3B155D" w14:textId="43685EC8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192" w:type="dxa"/>
          </w:tcPr>
          <w:p w14:paraId="0ADBB7EC" w14:textId="77777777" w:rsidR="00365B2A" w:rsidRDefault="00365B2A" w:rsidP="00BB5A36">
            <w:pPr>
              <w:jc w:val="both"/>
            </w:pPr>
            <w:r>
              <w:t>Задачи на теорию фотоэффекта, на уравнение Эйнштейна для фотоэффекта.</w:t>
            </w:r>
          </w:p>
          <w:p w14:paraId="18AF7B1C" w14:textId="2A2B9A99" w:rsidR="00365B2A" w:rsidRDefault="00365B2A" w:rsidP="00BB5A36">
            <w:pPr>
              <w:jc w:val="both"/>
            </w:pPr>
            <w:r>
              <w:t>Решение задач на расчёт характеристик фотонов, световое давление.</w:t>
            </w:r>
          </w:p>
        </w:tc>
      </w:tr>
      <w:tr w:rsidR="00365B2A" w14:paraId="6DB93183" w14:textId="77777777" w:rsidTr="00CA20D6">
        <w:trPr>
          <w:trHeight w:val="562"/>
        </w:trPr>
        <w:tc>
          <w:tcPr>
            <w:tcW w:w="1266" w:type="dxa"/>
          </w:tcPr>
          <w:p w14:paraId="723B2010" w14:textId="357324FA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192" w:type="dxa"/>
          </w:tcPr>
          <w:p w14:paraId="6D176A19" w14:textId="77777777" w:rsidR="00365B2A" w:rsidRDefault="00365B2A" w:rsidP="00BB5A36">
            <w:pPr>
              <w:jc w:val="both"/>
            </w:pPr>
            <w:r>
              <w:t>Работа с терминологией при решении задач на модели атомов и постулаты Бора.</w:t>
            </w:r>
          </w:p>
          <w:p w14:paraId="6149F7ED" w14:textId="364E3632" w:rsidR="00365B2A" w:rsidRDefault="00365B2A" w:rsidP="00BB5A36">
            <w:pPr>
              <w:jc w:val="both"/>
            </w:pPr>
            <w:r>
              <w:t>Алгоритм решения задач на написание реакций радиоактивного распада, на закон радиоактивного распада.</w:t>
            </w:r>
          </w:p>
        </w:tc>
      </w:tr>
      <w:tr w:rsidR="00365B2A" w14:paraId="4D842444" w14:textId="77777777" w:rsidTr="00A810FE">
        <w:trPr>
          <w:trHeight w:val="562"/>
        </w:trPr>
        <w:tc>
          <w:tcPr>
            <w:tcW w:w="1266" w:type="dxa"/>
          </w:tcPr>
          <w:p w14:paraId="3EFDA949" w14:textId="49AF0DD6" w:rsidR="00365B2A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192" w:type="dxa"/>
          </w:tcPr>
          <w:p w14:paraId="01F12E49" w14:textId="77777777" w:rsidR="00365B2A" w:rsidRPr="007B6B44" w:rsidRDefault="00365B2A" w:rsidP="00BB5A36">
            <w:pPr>
              <w:jc w:val="both"/>
            </w:pPr>
            <w:r>
              <w:t>Элементы исследования при решении задач на расчёт энергии связи атомных ядер</w:t>
            </w:r>
          </w:p>
          <w:p w14:paraId="2454350E" w14:textId="1C89647D" w:rsidR="00365B2A" w:rsidRPr="007B6B44" w:rsidRDefault="00365B2A" w:rsidP="00BB5A36">
            <w:pPr>
              <w:jc w:val="both"/>
            </w:pPr>
            <w:r>
              <w:t>Решение задач на расчёт энергетического выхода ядерных реакций</w:t>
            </w:r>
          </w:p>
        </w:tc>
      </w:tr>
      <w:tr w:rsidR="00365B2A" w14:paraId="168CC8BC" w14:textId="77777777" w:rsidTr="00365B2A">
        <w:tc>
          <w:tcPr>
            <w:tcW w:w="1266" w:type="dxa"/>
          </w:tcPr>
          <w:p w14:paraId="021CCA1D" w14:textId="514A8238" w:rsidR="00365B2A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92" w:type="dxa"/>
          </w:tcPr>
          <w:p w14:paraId="258265EC" w14:textId="77777777" w:rsidR="00365B2A" w:rsidRDefault="00365B2A" w:rsidP="00BB5A36">
            <w:pPr>
              <w:jc w:val="both"/>
            </w:pPr>
            <w:r>
              <w:t>Решение качественных и количественных задач по ядерной физике</w:t>
            </w:r>
          </w:p>
        </w:tc>
      </w:tr>
      <w:tr w:rsidR="00365B2A" w14:paraId="368974BB" w14:textId="77777777" w:rsidTr="00365B2A">
        <w:tc>
          <w:tcPr>
            <w:tcW w:w="14458" w:type="dxa"/>
            <w:gridSpan w:val="2"/>
          </w:tcPr>
          <w:p w14:paraId="67655C0E" w14:textId="246250E1" w:rsidR="00365B2A" w:rsidRPr="007B6B44" w:rsidRDefault="00365B2A" w:rsidP="005F259A">
            <w:pPr>
              <w:jc w:val="center"/>
            </w:pPr>
            <w:r>
              <w:rPr>
                <w:b/>
              </w:rPr>
              <w:t>«Решение задач. Подготовка к ГИА 11» (2 ч)</w:t>
            </w:r>
          </w:p>
        </w:tc>
      </w:tr>
      <w:tr w:rsidR="00365B2A" w14:paraId="00A0F991" w14:textId="77777777" w:rsidTr="00D405FB">
        <w:trPr>
          <w:trHeight w:val="562"/>
        </w:trPr>
        <w:tc>
          <w:tcPr>
            <w:tcW w:w="1266" w:type="dxa"/>
          </w:tcPr>
          <w:p w14:paraId="60A26C23" w14:textId="714B60CF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192" w:type="dxa"/>
          </w:tcPr>
          <w:p w14:paraId="539C6B64" w14:textId="77777777" w:rsidR="00365B2A" w:rsidRDefault="00365B2A" w:rsidP="00771755">
            <w:pPr>
              <w:jc w:val="both"/>
            </w:pPr>
            <w:r>
              <w:t>Спецификация и кодификатор контрольных измерительных материалов для проведения в 2022 году ГИА 11 по физике</w:t>
            </w:r>
          </w:p>
          <w:p w14:paraId="521B693C" w14:textId="32D0CEB8" w:rsidR="00365B2A" w:rsidRDefault="00365B2A" w:rsidP="00BB5A36">
            <w:pPr>
              <w:jc w:val="both"/>
            </w:pPr>
            <w:r>
              <w:t>Демоверсия контрольных измерительных материалов для проведения в 2022 году ГИА 11 по физике</w:t>
            </w:r>
          </w:p>
        </w:tc>
      </w:tr>
      <w:tr w:rsidR="00365B2A" w14:paraId="1BA7AE31" w14:textId="77777777" w:rsidTr="009B0804">
        <w:trPr>
          <w:trHeight w:val="562"/>
        </w:trPr>
        <w:tc>
          <w:tcPr>
            <w:tcW w:w="1266" w:type="dxa"/>
          </w:tcPr>
          <w:p w14:paraId="6FCB2CB9" w14:textId="6795851D" w:rsidR="00365B2A" w:rsidRPr="001D590B" w:rsidRDefault="00365B2A" w:rsidP="00771755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3192" w:type="dxa"/>
          </w:tcPr>
          <w:p w14:paraId="607FA346" w14:textId="77777777" w:rsidR="00365B2A" w:rsidRDefault="00365B2A" w:rsidP="00E46F63">
            <w:pPr>
              <w:jc w:val="both"/>
            </w:pPr>
            <w:r>
              <w:t>Решение тренировочных контрольно-измерительных материалов по структуре ГИА 11 по физике</w:t>
            </w:r>
          </w:p>
        </w:tc>
      </w:tr>
    </w:tbl>
    <w:p w14:paraId="2E7A8E6E" w14:textId="77777777" w:rsidR="00771755" w:rsidRDefault="00771755" w:rsidP="00771755">
      <w:pPr>
        <w:jc w:val="both"/>
      </w:pPr>
    </w:p>
    <w:p w14:paraId="2EB6E595" w14:textId="77777777" w:rsidR="00771755" w:rsidRDefault="00771755" w:rsidP="00771755">
      <w:pPr>
        <w:jc w:val="both"/>
      </w:pPr>
    </w:p>
    <w:p w14:paraId="399253E1" w14:textId="77777777" w:rsidR="00771755" w:rsidRDefault="00771755" w:rsidP="00771755">
      <w:pPr>
        <w:jc w:val="both"/>
      </w:pPr>
    </w:p>
    <w:p w14:paraId="3DA8B4E8" w14:textId="77777777" w:rsidR="00771755" w:rsidRDefault="00771755" w:rsidP="00771755">
      <w:pPr>
        <w:jc w:val="both"/>
      </w:pPr>
    </w:p>
    <w:p w14:paraId="0C30FDC7" w14:textId="77777777" w:rsidR="00771755" w:rsidRDefault="00771755" w:rsidP="00771755">
      <w:pPr>
        <w:jc w:val="both"/>
      </w:pPr>
    </w:p>
    <w:p w14:paraId="4E84786F" w14:textId="77777777" w:rsidR="00771755" w:rsidRDefault="00771755" w:rsidP="00771755">
      <w:pPr>
        <w:jc w:val="both"/>
      </w:pPr>
    </w:p>
    <w:p w14:paraId="4B0D1C8E" w14:textId="77777777" w:rsidR="00771755" w:rsidRDefault="00771755" w:rsidP="00771755">
      <w:pPr>
        <w:jc w:val="both"/>
      </w:pPr>
    </w:p>
    <w:p w14:paraId="510D5272" w14:textId="77777777" w:rsidR="004D555E" w:rsidRDefault="004D555E" w:rsidP="005C05A8">
      <w:pPr>
        <w:jc w:val="both"/>
      </w:pPr>
    </w:p>
    <w:p w14:paraId="0720B79C" w14:textId="77777777" w:rsidR="004D555E" w:rsidRDefault="004D555E" w:rsidP="005C05A8">
      <w:pPr>
        <w:jc w:val="both"/>
      </w:pPr>
    </w:p>
    <w:p w14:paraId="0D308722" w14:textId="77777777" w:rsidR="0053628E" w:rsidRDefault="0053628E">
      <w:pPr>
        <w:spacing w:after="200" w:line="276" w:lineRule="auto"/>
      </w:pPr>
      <w:r>
        <w:br w:type="page"/>
      </w:r>
    </w:p>
    <w:p w14:paraId="19BCE451" w14:textId="77777777" w:rsidR="0053628E" w:rsidRDefault="0053628E" w:rsidP="005C05A8">
      <w:pPr>
        <w:jc w:val="both"/>
        <w:sectPr w:rsidR="0053628E" w:rsidSect="00534FAE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14:paraId="7E8FBD68" w14:textId="77777777" w:rsidR="00842873" w:rsidRPr="00842873" w:rsidRDefault="00842873" w:rsidP="00842873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О</w:t>
      </w:r>
      <w:r w:rsidRPr="00842873">
        <w:rPr>
          <w:b/>
          <w:i/>
          <w:sz w:val="36"/>
          <w:szCs w:val="36"/>
        </w:rPr>
        <w:t>ценочные материалы</w:t>
      </w:r>
    </w:p>
    <w:p w14:paraId="6B6231A5" w14:textId="77777777" w:rsidR="00842873" w:rsidRPr="00FD6137" w:rsidRDefault="00842873" w:rsidP="00842873">
      <w:pPr>
        <w:jc w:val="center"/>
        <w:rPr>
          <w:b/>
          <w:i/>
        </w:rPr>
      </w:pPr>
    </w:p>
    <w:p w14:paraId="31177251" w14:textId="77777777" w:rsidR="00842873" w:rsidRPr="00FD6137" w:rsidRDefault="00842873" w:rsidP="00842873">
      <w:pPr>
        <w:jc w:val="center"/>
        <w:rPr>
          <w:b/>
          <w:i/>
          <w:sz w:val="32"/>
          <w:szCs w:val="32"/>
        </w:rPr>
      </w:pPr>
      <w:r w:rsidRPr="00FD6137">
        <w:rPr>
          <w:b/>
          <w:i/>
          <w:sz w:val="32"/>
          <w:szCs w:val="32"/>
        </w:rPr>
        <w:t>Формы текущего контроля знаний, умений и навыков.</w:t>
      </w:r>
    </w:p>
    <w:p w14:paraId="6B894C23" w14:textId="77777777" w:rsidR="00842873" w:rsidRPr="00FD6137" w:rsidRDefault="00842873" w:rsidP="00842873">
      <w:pPr>
        <w:jc w:val="center"/>
        <w:rPr>
          <w:b/>
          <w:i/>
        </w:rPr>
      </w:pPr>
    </w:p>
    <w:p w14:paraId="0D3ADC32" w14:textId="77777777" w:rsidR="00842873" w:rsidRPr="00FD6137" w:rsidRDefault="00842873" w:rsidP="00947D1B">
      <w:pPr>
        <w:pStyle w:val="aa"/>
        <w:numPr>
          <w:ilvl w:val="0"/>
          <w:numId w:val="2"/>
        </w:numPr>
        <w:ind w:left="426"/>
        <w:contextualSpacing w:val="0"/>
        <w:jc w:val="both"/>
        <w:rPr>
          <w:b/>
          <w:iCs/>
        </w:rPr>
      </w:pPr>
      <w:r w:rsidRPr="00FD6137">
        <w:rPr>
          <w:b/>
          <w:iCs/>
        </w:rPr>
        <w:t>Текущий контроль:</w:t>
      </w:r>
    </w:p>
    <w:p w14:paraId="261E18D9" w14:textId="77777777" w:rsidR="00842873" w:rsidRPr="00FD6137" w:rsidRDefault="00842873" w:rsidP="00947D1B">
      <w:pPr>
        <w:pStyle w:val="HTM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137">
        <w:rPr>
          <w:rFonts w:ascii="Times New Roman" w:hAnsi="Times New Roman" w:cs="Times New Roman"/>
          <w:b/>
          <w:bCs/>
          <w:i/>
          <w:sz w:val="24"/>
          <w:szCs w:val="24"/>
        </w:rPr>
        <w:t>Физический диктант</w:t>
      </w:r>
      <w:r w:rsidRPr="00FD61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D6137">
        <w:rPr>
          <w:rFonts w:ascii="Times New Roman" w:hAnsi="Times New Roman" w:cs="Times New Roman"/>
          <w:sz w:val="24"/>
          <w:szCs w:val="24"/>
        </w:rPr>
        <w:t>– форма письменного контроля знаний и умений учащихся. Он представляет собой перечень вопросов, на которые учащиеся должны дать незамедлительные и краткие ответы. Время на каждый ответ строго регламентировано и достаточно мало, поэтому сформулированные вопросы  должны быть чёткими и требовать однозначных, не требующих долгого размышления, ответов. С помощью физических диктантов можно проверить ограниченную область знаний учащихся: буквенные обозначения физических величин, названия их единиц; определения физических явлений, формулировки физических законов, связь между физическими величинами, формулировки научных фактов; определения физических величин, их единиц, соотношения между единицами.</w:t>
      </w:r>
    </w:p>
    <w:p w14:paraId="6BABF686" w14:textId="77777777" w:rsidR="00842873" w:rsidRPr="00FD6137" w:rsidRDefault="00842873" w:rsidP="00947D1B">
      <w:pPr>
        <w:pStyle w:val="aa"/>
        <w:numPr>
          <w:ilvl w:val="0"/>
          <w:numId w:val="11"/>
        </w:numPr>
        <w:contextualSpacing w:val="0"/>
        <w:jc w:val="both"/>
      </w:pPr>
      <w:r w:rsidRPr="00FD6137">
        <w:rPr>
          <w:b/>
          <w:bCs/>
          <w:i/>
        </w:rPr>
        <w:t>Тестовые задания.</w:t>
      </w:r>
      <w:r w:rsidRPr="00FD6137">
        <w:rPr>
          <w:i/>
        </w:rPr>
        <w:t xml:space="preserve"> </w:t>
      </w:r>
      <w:r w:rsidRPr="00FD6137">
        <w:t>Учащимся предлагается несколько вариантов ответов на вопрос, из которых надо выбрать правильный. Наряду со всеми знаниями, усвоение которых учащимися можно проверить с помощью физического диктанта, появляется возможность проверить умения учащихся, связанные с распознаванием физических явлений и ситуаций, соответствующих научным фактам.</w:t>
      </w:r>
    </w:p>
    <w:p w14:paraId="3F1D6DA3" w14:textId="77777777" w:rsidR="00842873" w:rsidRPr="00FD6137" w:rsidRDefault="00842873" w:rsidP="00947D1B">
      <w:pPr>
        <w:pStyle w:val="HTML"/>
        <w:numPr>
          <w:ilvl w:val="0"/>
          <w:numId w:val="1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137">
        <w:rPr>
          <w:rFonts w:ascii="Times New Roman" w:hAnsi="Times New Roman" w:cs="Times New Roman"/>
          <w:b/>
          <w:bCs/>
          <w:i/>
          <w:sz w:val="24"/>
          <w:szCs w:val="24"/>
        </w:rPr>
        <w:t>Кратковременная самостоятельная работа</w:t>
      </w:r>
      <w:r w:rsidRPr="00FD613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FD6137">
        <w:rPr>
          <w:rFonts w:ascii="Times New Roman" w:hAnsi="Times New Roman" w:cs="Times New Roman"/>
          <w:sz w:val="24"/>
          <w:szCs w:val="24"/>
        </w:rPr>
        <w:t xml:space="preserve"> Учащимся задаётся некоторое количество вопросов, на которые предлагается дать свои обоснованные ответы. В качестве заданий могут выступать теоретические вопросы на проверку знаний, усвоенных учащимися; задачи, на проверку умения решать задачи по данной теме; конкретные ситуации, сформулированные или показанные с целью проверить умение учащихся распознавать физические явления; задания по моделированию (воспроизведению) конкретных ситуаций, соответствующих научным фактам и понятиям. Кратковременная самостоятельная работа требует гораздо больше времени, чем предыдущие формы контроля, и количество вопросов может быть не более 2-3, а иногда самостоятельная работа состоит  и из одного задания.</w:t>
      </w:r>
    </w:p>
    <w:p w14:paraId="6703E2E6" w14:textId="77777777" w:rsidR="00842873" w:rsidRPr="00FD6137" w:rsidRDefault="00842873" w:rsidP="00842873">
      <w:pPr>
        <w:pStyle w:val="HTML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B2485D9" w14:textId="77777777" w:rsidR="00842873" w:rsidRPr="00FD6137" w:rsidRDefault="00842873" w:rsidP="00947D1B">
      <w:pPr>
        <w:pStyle w:val="aa"/>
        <w:numPr>
          <w:ilvl w:val="0"/>
          <w:numId w:val="2"/>
        </w:numPr>
        <w:ind w:left="426"/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Итоговый контроль: </w:t>
      </w:r>
    </w:p>
    <w:p w14:paraId="632F85B6" w14:textId="77777777" w:rsidR="00842873" w:rsidRPr="00FD6137" w:rsidRDefault="00842873" w:rsidP="00947D1B">
      <w:pPr>
        <w:pStyle w:val="HTML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D6137">
        <w:rPr>
          <w:rFonts w:ascii="Times New Roman" w:hAnsi="Times New Roman" w:cs="Times New Roman"/>
          <w:b/>
          <w:bCs/>
          <w:i/>
          <w:sz w:val="24"/>
          <w:szCs w:val="24"/>
        </w:rPr>
        <w:t>Письменная контрольная работа</w:t>
      </w:r>
      <w:r w:rsidRPr="00FD6137">
        <w:rPr>
          <w:rFonts w:ascii="Times New Roman" w:hAnsi="Times New Roman" w:cs="Times New Roman"/>
          <w:sz w:val="24"/>
          <w:szCs w:val="24"/>
        </w:rPr>
        <w:t xml:space="preserve"> проводится с целью определения конечного результата в обучении умению применять знания для решения задач определенного типа по данной теме или разделу. Содержание контрольных работ составляют задачи как текстовые, так и экспериментальные. Контрольная работа позволяет проверить умение решать задачи по теме, а также различные умения по применению физических знаний при решении экспериментальных задач.</w:t>
      </w:r>
    </w:p>
    <w:p w14:paraId="31297394" w14:textId="77777777" w:rsidR="00842873" w:rsidRPr="00FD6137" w:rsidRDefault="00842873" w:rsidP="00842873"/>
    <w:p w14:paraId="1E43D427" w14:textId="77777777" w:rsidR="00842873" w:rsidRPr="00FD6137" w:rsidRDefault="00842873" w:rsidP="00842873">
      <w:pPr>
        <w:jc w:val="center"/>
        <w:rPr>
          <w:b/>
          <w:i/>
          <w:sz w:val="32"/>
          <w:szCs w:val="32"/>
        </w:rPr>
      </w:pPr>
      <w:r w:rsidRPr="00FD6137">
        <w:rPr>
          <w:b/>
          <w:i/>
          <w:sz w:val="32"/>
          <w:szCs w:val="32"/>
        </w:rPr>
        <w:t>Критерии и нормы оценок.</w:t>
      </w:r>
    </w:p>
    <w:p w14:paraId="2B2E9869" w14:textId="77777777" w:rsidR="00842873" w:rsidRPr="00FD6137" w:rsidRDefault="00842873" w:rsidP="00842873">
      <w:pPr>
        <w:jc w:val="center"/>
        <w:rPr>
          <w:b/>
          <w:i/>
        </w:rPr>
      </w:pPr>
    </w:p>
    <w:p w14:paraId="3599CF7C" w14:textId="77777777" w:rsidR="00842873" w:rsidRPr="00FD6137" w:rsidRDefault="00842873" w:rsidP="00947D1B">
      <w:pPr>
        <w:pStyle w:val="aa"/>
        <w:numPr>
          <w:ilvl w:val="0"/>
          <w:numId w:val="3"/>
        </w:numPr>
        <w:ind w:left="360"/>
        <w:contextualSpacing w:val="0"/>
        <w:jc w:val="both"/>
        <w:rPr>
          <w:b/>
          <w:i/>
        </w:rPr>
      </w:pPr>
      <w:r w:rsidRPr="00FD6137">
        <w:rPr>
          <w:b/>
          <w:i/>
        </w:rPr>
        <w:t>Оценка устных ответов учащихся.</w:t>
      </w:r>
    </w:p>
    <w:p w14:paraId="68B98BA1" w14:textId="77777777" w:rsidR="00842873" w:rsidRPr="00FD6137" w:rsidRDefault="00842873" w:rsidP="00947D1B">
      <w:pPr>
        <w:pStyle w:val="aa"/>
        <w:numPr>
          <w:ilvl w:val="0"/>
          <w:numId w:val="4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5 </w:t>
      </w:r>
      <w:r w:rsidRPr="00FD6137">
        <w:t>ставится в том случае, если учащийся показывает верное понимание физической сущности рассматриваемых явлений и закономерностей, законов и теорий, даёт точное определение и истолкование основных понятий и законов, теорий, а также правильное определение физических величин, их единиц и способов измерения; правильно выполняет чертежи, схемы и графики; строит ответ по собственному плану, сопровождает рассказ новыми примерами, умеет применять знания в новой ситуации при выполнении практических заданий; может устанавливать связь между изучаемым и ранее изученным материалом по курсу физики, а также с материалом, усвоенным при изучении других предметов.</w:t>
      </w:r>
    </w:p>
    <w:p w14:paraId="312E998C" w14:textId="77777777" w:rsidR="00842873" w:rsidRPr="00FD6137" w:rsidRDefault="00842873" w:rsidP="00947D1B">
      <w:pPr>
        <w:pStyle w:val="aa"/>
        <w:numPr>
          <w:ilvl w:val="0"/>
          <w:numId w:val="4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4 </w:t>
      </w:r>
      <w:r w:rsidRPr="00FD6137">
        <w:t xml:space="preserve">ставится в том случае, если ответ ученика удовлетворяет основным требованиям к ответу на оценку 5, но без использования собственного плана, новых примеров, без </w:t>
      </w:r>
      <w:r w:rsidRPr="00FD6137">
        <w:lastRenderedPageBreak/>
        <w:t>применения знаний в новой ситуации, без использования связей с ранее изученным материалом, усвоенным при изучении других предметов; если учащийся допустил одну ошибку или не более двух недочётов и может исправить их самостоятельно или с небольшой помощью учителя.</w:t>
      </w:r>
    </w:p>
    <w:p w14:paraId="63C56593" w14:textId="77777777" w:rsidR="00842873" w:rsidRPr="00FD6137" w:rsidRDefault="00842873" w:rsidP="00947D1B">
      <w:pPr>
        <w:pStyle w:val="aa"/>
        <w:numPr>
          <w:ilvl w:val="0"/>
          <w:numId w:val="4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3 </w:t>
      </w:r>
      <w:r w:rsidRPr="00FD6137">
        <w:t>ставится в том случае, если учащийся правильно понимает физическую сущность рассматриваемых явлений и закономерностей, но в ответе имеются отдельные пробелы в усвоении вопросов курса физики; не препятствует дальнейшему усвоению программного материала, умеет применять полученные знания при решении простых задач с использованием готовых формул, но затрудняется при решении задач, требующих преобразования некоторых формул; допустил не более одной грубой и одной негрубой ошибки, не более двух – трёх негрубых недочётов.</w:t>
      </w:r>
    </w:p>
    <w:p w14:paraId="26D6B0D0" w14:textId="77777777" w:rsidR="00842873" w:rsidRPr="00FD6137" w:rsidRDefault="00842873" w:rsidP="00947D1B">
      <w:pPr>
        <w:pStyle w:val="aa"/>
        <w:numPr>
          <w:ilvl w:val="0"/>
          <w:numId w:val="4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>Оценка 2</w:t>
      </w:r>
      <w:r w:rsidRPr="00FD6137">
        <w:t xml:space="preserve"> ставится в том случае, если учащийся не овладел основными знаниями в соответствии с требованиями и допустил больше ошибок и недочётов, чем необходимо для оценки 3 или ученик не может ответить ни на один из поставленных вопросов.</w:t>
      </w:r>
    </w:p>
    <w:p w14:paraId="1549F16F" w14:textId="77777777" w:rsidR="00842873" w:rsidRPr="00FD6137" w:rsidRDefault="00842873" w:rsidP="00842873">
      <w:pPr>
        <w:jc w:val="both"/>
        <w:rPr>
          <w:b/>
          <w:i/>
        </w:rPr>
      </w:pPr>
    </w:p>
    <w:p w14:paraId="50BFE8F2" w14:textId="77777777" w:rsidR="00842873" w:rsidRPr="00FD6137" w:rsidRDefault="00842873" w:rsidP="00947D1B">
      <w:pPr>
        <w:pStyle w:val="aa"/>
        <w:numPr>
          <w:ilvl w:val="0"/>
          <w:numId w:val="3"/>
        </w:numPr>
        <w:ind w:left="360"/>
        <w:contextualSpacing w:val="0"/>
        <w:jc w:val="both"/>
        <w:rPr>
          <w:b/>
          <w:i/>
        </w:rPr>
      </w:pPr>
      <w:r w:rsidRPr="00FD6137">
        <w:rPr>
          <w:b/>
          <w:i/>
        </w:rPr>
        <w:t>Оценка письменных контрольных работ.</w:t>
      </w:r>
    </w:p>
    <w:p w14:paraId="6D58598A" w14:textId="77777777" w:rsidR="00842873" w:rsidRPr="00FD6137" w:rsidRDefault="00842873" w:rsidP="00947D1B">
      <w:pPr>
        <w:pStyle w:val="aa"/>
        <w:numPr>
          <w:ilvl w:val="0"/>
          <w:numId w:val="5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5 </w:t>
      </w:r>
      <w:r w:rsidRPr="00FD6137">
        <w:t>ставится за работу, выполненную полностью без ошибок и недочётов.</w:t>
      </w:r>
    </w:p>
    <w:p w14:paraId="716FE3DD" w14:textId="77777777" w:rsidR="00842873" w:rsidRPr="00FD6137" w:rsidRDefault="00842873" w:rsidP="00947D1B">
      <w:pPr>
        <w:pStyle w:val="aa"/>
        <w:numPr>
          <w:ilvl w:val="0"/>
          <w:numId w:val="5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>Оценка 4</w:t>
      </w:r>
      <w:r w:rsidRPr="00FD6137">
        <w:t xml:space="preserve"> ставится за работу, выполненную полностью, но при наличии не более одной ошибки и одного недочёта, не более трёх недочётов.</w:t>
      </w:r>
    </w:p>
    <w:p w14:paraId="6C85824E" w14:textId="77777777" w:rsidR="00842873" w:rsidRPr="00FD6137" w:rsidRDefault="00842873" w:rsidP="00947D1B">
      <w:pPr>
        <w:pStyle w:val="aa"/>
        <w:numPr>
          <w:ilvl w:val="0"/>
          <w:numId w:val="5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3 </w:t>
      </w:r>
      <w:r w:rsidRPr="00FD6137">
        <w:t>ставится за работу, выполненную на  2/3 всей работы правильно или при допущении не более одной грубой ошибки, не более трёх негрубых ошибок, одной негрубой ошибки и трёх недочётов, при наличии четырёх-пяти недочётов.</w:t>
      </w:r>
    </w:p>
    <w:p w14:paraId="58E4CF43" w14:textId="77777777" w:rsidR="00842873" w:rsidRPr="00FD6137" w:rsidRDefault="00842873" w:rsidP="00947D1B">
      <w:pPr>
        <w:pStyle w:val="aa"/>
        <w:numPr>
          <w:ilvl w:val="0"/>
          <w:numId w:val="5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>Оценка 2</w:t>
      </w:r>
      <w:r w:rsidRPr="00FD6137">
        <w:t xml:space="preserve"> ставится за работу, в которой число ошибок и недочётов превысило норму для оценки 3 или правильно выполнено менее 2/3 работы или за работу, невыполненную совсем или выполненную с грубыми ошибками в заданиях.</w:t>
      </w:r>
    </w:p>
    <w:p w14:paraId="5CF030F4" w14:textId="77777777" w:rsidR="00842873" w:rsidRPr="00FD6137" w:rsidRDefault="00842873" w:rsidP="00842873">
      <w:pPr>
        <w:jc w:val="both"/>
        <w:rPr>
          <w:b/>
          <w:i/>
        </w:rPr>
      </w:pPr>
    </w:p>
    <w:p w14:paraId="0592E4E6" w14:textId="77777777" w:rsidR="00842873" w:rsidRPr="00FD6137" w:rsidRDefault="00842873" w:rsidP="00947D1B">
      <w:pPr>
        <w:pStyle w:val="aa"/>
        <w:numPr>
          <w:ilvl w:val="0"/>
          <w:numId w:val="3"/>
        </w:numPr>
        <w:ind w:left="360"/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</w:t>
      </w:r>
      <w:r w:rsidR="008260A0">
        <w:rPr>
          <w:b/>
          <w:i/>
        </w:rPr>
        <w:t>практических задач</w:t>
      </w:r>
      <w:r w:rsidRPr="00FD6137">
        <w:rPr>
          <w:b/>
          <w:i/>
        </w:rPr>
        <w:t>.</w:t>
      </w:r>
    </w:p>
    <w:p w14:paraId="6F640060" w14:textId="77777777" w:rsidR="00842873" w:rsidRPr="00FD6137" w:rsidRDefault="00842873" w:rsidP="00947D1B">
      <w:pPr>
        <w:pStyle w:val="aa"/>
        <w:numPr>
          <w:ilvl w:val="0"/>
          <w:numId w:val="6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5 </w:t>
      </w:r>
      <w:r w:rsidRPr="00FD6137">
        <w:t>ставится в том случае, если учащийся выполнил работу в полном объёме с соблюдением необходимой последовательности проведения опытов и измерений; самостоятельно и рационально монтирует необходимое оборудование; все опыты проводит в условиях и режимах, обеспечивающих получение правильных результатов и выводов; соблюдает требования правил безопасного труда; в отчёте правильно и аккуратно выполняет все записи, таблицы, рисунки, чертежи, графики, вычисления, правильно выполняет анализ погрешностей.</w:t>
      </w:r>
    </w:p>
    <w:p w14:paraId="6A6F653F" w14:textId="77777777" w:rsidR="00842873" w:rsidRPr="00FD6137" w:rsidRDefault="00842873" w:rsidP="00947D1B">
      <w:pPr>
        <w:pStyle w:val="aa"/>
        <w:numPr>
          <w:ilvl w:val="0"/>
          <w:numId w:val="6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4 </w:t>
      </w:r>
      <w:r w:rsidRPr="00FD6137">
        <w:t>ставится в том случае, если учащийся выполнил работу в соответствии с требованиями к оценке 5, но допустил два-три недочёта, не более одной негрубой ошибки и одного недочёта.</w:t>
      </w:r>
    </w:p>
    <w:p w14:paraId="4E8C2430" w14:textId="77777777" w:rsidR="00842873" w:rsidRPr="00FD6137" w:rsidRDefault="00842873" w:rsidP="00947D1B">
      <w:pPr>
        <w:pStyle w:val="aa"/>
        <w:numPr>
          <w:ilvl w:val="0"/>
          <w:numId w:val="6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3 </w:t>
      </w:r>
      <w:r w:rsidRPr="00FD6137">
        <w:t>ставится в том случае, если учащийся выполнил работу не полностью, но объём выполненной части таков, что позволяет получить правильные результаты и выводы, если в ходе проведения опыта и измерений были допущены ошибки.</w:t>
      </w:r>
    </w:p>
    <w:p w14:paraId="71551A67" w14:textId="77777777" w:rsidR="00842873" w:rsidRPr="00FD6137" w:rsidRDefault="00842873" w:rsidP="00947D1B">
      <w:pPr>
        <w:pStyle w:val="aa"/>
        <w:numPr>
          <w:ilvl w:val="0"/>
          <w:numId w:val="6"/>
        </w:numPr>
        <w:contextualSpacing w:val="0"/>
        <w:jc w:val="both"/>
        <w:rPr>
          <w:b/>
          <w:i/>
        </w:rPr>
      </w:pPr>
      <w:r w:rsidRPr="00FD6137">
        <w:rPr>
          <w:b/>
          <w:i/>
        </w:rPr>
        <w:t xml:space="preserve">Оценка 2 </w:t>
      </w:r>
      <w:r w:rsidRPr="00FD6137">
        <w:t>ставится в том случае, если учащийся выполнил не полностью и объём выполненной работы не позволяет сделать правильные выводы, вычисления; наблюдения проводились неправильно, а также ставится в том случае, если учащийся совсем не выполнил работу.</w:t>
      </w:r>
    </w:p>
    <w:p w14:paraId="68E2E0DE" w14:textId="77777777" w:rsidR="00842873" w:rsidRPr="00FD6137" w:rsidRDefault="00842873" w:rsidP="00842873">
      <w:pPr>
        <w:ind w:left="360"/>
        <w:jc w:val="both"/>
        <w:rPr>
          <w:b/>
          <w:i/>
        </w:rPr>
      </w:pPr>
    </w:p>
    <w:p w14:paraId="62D9A3CD" w14:textId="77777777" w:rsidR="00842873" w:rsidRPr="00FD6137" w:rsidRDefault="00842873" w:rsidP="00842873">
      <w:pPr>
        <w:ind w:firstLine="567"/>
        <w:jc w:val="both"/>
      </w:pPr>
      <w:r w:rsidRPr="00FD6137">
        <w:t>Во всех случаях оценка снижается, если учащийся не соблюдал требований правил безопасного труда.</w:t>
      </w:r>
    </w:p>
    <w:p w14:paraId="526DD2AD" w14:textId="77777777" w:rsidR="00842873" w:rsidRPr="00FD6137" w:rsidRDefault="00842873" w:rsidP="00842873">
      <w:pPr>
        <w:jc w:val="both"/>
      </w:pPr>
    </w:p>
    <w:p w14:paraId="5A382391" w14:textId="77777777" w:rsidR="00842873" w:rsidRPr="00FD6137" w:rsidRDefault="00842873" w:rsidP="00947D1B">
      <w:pPr>
        <w:pStyle w:val="aa"/>
        <w:numPr>
          <w:ilvl w:val="0"/>
          <w:numId w:val="3"/>
        </w:numPr>
        <w:ind w:left="360"/>
        <w:contextualSpacing w:val="0"/>
        <w:jc w:val="both"/>
      </w:pPr>
      <w:r w:rsidRPr="00FD6137">
        <w:rPr>
          <w:b/>
          <w:i/>
        </w:rPr>
        <w:t>Перечень ошибок.</w:t>
      </w:r>
    </w:p>
    <w:p w14:paraId="36B96105" w14:textId="77777777" w:rsidR="00842873" w:rsidRPr="00FD6137" w:rsidRDefault="00842873" w:rsidP="00947D1B">
      <w:pPr>
        <w:pStyle w:val="aa"/>
        <w:numPr>
          <w:ilvl w:val="0"/>
          <w:numId w:val="7"/>
        </w:numPr>
        <w:ind w:left="720"/>
        <w:contextualSpacing w:val="0"/>
        <w:jc w:val="both"/>
        <w:rPr>
          <w:b/>
        </w:rPr>
      </w:pPr>
      <w:r w:rsidRPr="00FD6137">
        <w:rPr>
          <w:b/>
        </w:rPr>
        <w:t>Грубые ошибки.</w:t>
      </w:r>
    </w:p>
    <w:p w14:paraId="00CBD383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Незнание определений основных понятий, законов, правил, положений теории, формул, общепринятых символов, обозначения физических величин, единицу измерения.</w:t>
      </w:r>
    </w:p>
    <w:p w14:paraId="267E0223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Неумение выделять в ответе главное.</w:t>
      </w:r>
    </w:p>
    <w:p w14:paraId="4B24BF5F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lastRenderedPageBreak/>
        <w:t>Неумение применять знания для решения задач и объяснения физических явлений; неправильно сформулированные вопросы, задания или неверные объяснения хода их решения, незнание приёмов решения задач, аналогичных ранее решённых в классе; ошибки, показывающие неправильное понимание условия задачи или неправильное истолкование решения.</w:t>
      </w:r>
    </w:p>
    <w:p w14:paraId="5BCE8FDE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Неумение читать и строить графики и принципиальные схемы.</w:t>
      </w:r>
    </w:p>
    <w:p w14:paraId="1E720C78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Неумение подготовить к работе установку или лабораторное оборудование, провести опыт, необходимые расчёты или использовать полученные данные для выводов.</w:t>
      </w:r>
    </w:p>
    <w:p w14:paraId="185522C0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 xml:space="preserve">Небрежное отношение к лабораторному оборудованию и измерительным приборам. </w:t>
      </w:r>
    </w:p>
    <w:p w14:paraId="1522DA59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Неумение определить показания измерительного прибора.</w:t>
      </w:r>
    </w:p>
    <w:p w14:paraId="751F3D74" w14:textId="77777777" w:rsidR="00842873" w:rsidRPr="00FD6137" w:rsidRDefault="00842873" w:rsidP="00947D1B">
      <w:pPr>
        <w:pStyle w:val="aa"/>
        <w:numPr>
          <w:ilvl w:val="0"/>
          <w:numId w:val="8"/>
        </w:numPr>
        <w:ind w:left="900"/>
        <w:contextualSpacing w:val="0"/>
        <w:jc w:val="both"/>
      </w:pPr>
      <w:r w:rsidRPr="00FD6137">
        <w:t>Нарушение требований правил безопасного труда при выполнении эксперимента.</w:t>
      </w:r>
    </w:p>
    <w:p w14:paraId="4A858307" w14:textId="77777777" w:rsidR="00842873" w:rsidRPr="00FD6137" w:rsidRDefault="00842873" w:rsidP="00842873">
      <w:pPr>
        <w:ind w:left="1647"/>
        <w:jc w:val="both"/>
      </w:pPr>
    </w:p>
    <w:p w14:paraId="7F006EFE" w14:textId="77777777" w:rsidR="00842873" w:rsidRPr="00FD6137" w:rsidRDefault="00842873" w:rsidP="00947D1B">
      <w:pPr>
        <w:pStyle w:val="aa"/>
        <w:numPr>
          <w:ilvl w:val="0"/>
          <w:numId w:val="7"/>
        </w:numPr>
        <w:tabs>
          <w:tab w:val="left" w:pos="720"/>
        </w:tabs>
        <w:ind w:left="720"/>
        <w:contextualSpacing w:val="0"/>
        <w:jc w:val="both"/>
      </w:pPr>
      <w:r w:rsidRPr="00FD6137">
        <w:rPr>
          <w:b/>
        </w:rPr>
        <w:t>Негрубые ошибки.</w:t>
      </w:r>
    </w:p>
    <w:p w14:paraId="4EAF031A" w14:textId="77777777" w:rsidR="00842873" w:rsidRPr="00FD6137" w:rsidRDefault="00842873" w:rsidP="00947D1B">
      <w:pPr>
        <w:pStyle w:val="aa"/>
        <w:numPr>
          <w:ilvl w:val="0"/>
          <w:numId w:val="9"/>
        </w:numPr>
        <w:ind w:left="900"/>
        <w:contextualSpacing w:val="0"/>
        <w:jc w:val="both"/>
      </w:pPr>
      <w:r w:rsidRPr="00FD6137">
        <w:t>Неточности формулировок, определений, законов, теорий, вызванных неполнотой ответа основных признаков определяемого понятия. Ошибки, вызванные несоблюдением условий проведения опыта или измерений.</w:t>
      </w:r>
    </w:p>
    <w:p w14:paraId="2B16EDF7" w14:textId="77777777" w:rsidR="00842873" w:rsidRPr="00FD6137" w:rsidRDefault="00842873" w:rsidP="00947D1B">
      <w:pPr>
        <w:pStyle w:val="aa"/>
        <w:numPr>
          <w:ilvl w:val="0"/>
          <w:numId w:val="9"/>
        </w:numPr>
        <w:ind w:left="900"/>
        <w:contextualSpacing w:val="0"/>
        <w:jc w:val="both"/>
      </w:pPr>
      <w:r w:rsidRPr="00FD6137">
        <w:t>Ошибки в условных обозначениях на принципиальных схемах, неточности чертежей, графиков, схем.</w:t>
      </w:r>
    </w:p>
    <w:p w14:paraId="29B3D753" w14:textId="77777777" w:rsidR="00842873" w:rsidRPr="00FD6137" w:rsidRDefault="00842873" w:rsidP="00947D1B">
      <w:pPr>
        <w:pStyle w:val="aa"/>
        <w:numPr>
          <w:ilvl w:val="0"/>
          <w:numId w:val="9"/>
        </w:numPr>
        <w:ind w:left="900"/>
        <w:contextualSpacing w:val="0"/>
        <w:jc w:val="both"/>
      </w:pPr>
      <w:r w:rsidRPr="00FD6137">
        <w:t>Пропуск или неточное написание наименований единиц физических величин.</w:t>
      </w:r>
    </w:p>
    <w:p w14:paraId="735866A3" w14:textId="77777777" w:rsidR="00842873" w:rsidRPr="00FD6137" w:rsidRDefault="00842873" w:rsidP="00947D1B">
      <w:pPr>
        <w:pStyle w:val="aa"/>
        <w:numPr>
          <w:ilvl w:val="0"/>
          <w:numId w:val="9"/>
        </w:numPr>
        <w:ind w:left="900"/>
        <w:contextualSpacing w:val="0"/>
        <w:jc w:val="both"/>
      </w:pPr>
      <w:r w:rsidRPr="00FD6137">
        <w:t>Нерациональный выбор хода решения.</w:t>
      </w:r>
    </w:p>
    <w:p w14:paraId="2166731A" w14:textId="77777777" w:rsidR="00842873" w:rsidRDefault="00842873" w:rsidP="00842873">
      <w:pPr>
        <w:ind w:left="900"/>
        <w:jc w:val="both"/>
      </w:pPr>
    </w:p>
    <w:p w14:paraId="725A77E5" w14:textId="77777777" w:rsidR="00842873" w:rsidRPr="00FD6137" w:rsidRDefault="00842873" w:rsidP="00842873">
      <w:pPr>
        <w:ind w:left="900"/>
        <w:jc w:val="both"/>
      </w:pPr>
    </w:p>
    <w:p w14:paraId="13B68906" w14:textId="77777777" w:rsidR="00842873" w:rsidRPr="00FD6137" w:rsidRDefault="00842873" w:rsidP="00947D1B">
      <w:pPr>
        <w:pStyle w:val="aa"/>
        <w:numPr>
          <w:ilvl w:val="0"/>
          <w:numId w:val="7"/>
        </w:numPr>
        <w:ind w:left="720"/>
        <w:contextualSpacing w:val="0"/>
        <w:jc w:val="both"/>
        <w:rPr>
          <w:b/>
        </w:rPr>
      </w:pPr>
      <w:r w:rsidRPr="00FD6137">
        <w:rPr>
          <w:b/>
        </w:rPr>
        <w:t>Недочёты.</w:t>
      </w:r>
    </w:p>
    <w:p w14:paraId="5CB37655" w14:textId="77777777" w:rsidR="00842873" w:rsidRPr="00FD6137" w:rsidRDefault="00842873" w:rsidP="00947D1B">
      <w:pPr>
        <w:pStyle w:val="aa"/>
        <w:numPr>
          <w:ilvl w:val="0"/>
          <w:numId w:val="10"/>
        </w:numPr>
        <w:ind w:left="900"/>
        <w:contextualSpacing w:val="0"/>
        <w:jc w:val="both"/>
      </w:pPr>
      <w:r w:rsidRPr="00FD6137">
        <w:t>Нерациональные записи при вычислениях, нерациональные приёмы вычислений, преобразований и решения задач.</w:t>
      </w:r>
    </w:p>
    <w:p w14:paraId="6BCF7BD5" w14:textId="77777777" w:rsidR="00842873" w:rsidRPr="00FD6137" w:rsidRDefault="00842873" w:rsidP="00947D1B">
      <w:pPr>
        <w:pStyle w:val="aa"/>
        <w:numPr>
          <w:ilvl w:val="0"/>
          <w:numId w:val="10"/>
        </w:numPr>
        <w:ind w:left="900"/>
        <w:contextualSpacing w:val="0"/>
        <w:jc w:val="both"/>
      </w:pPr>
      <w:r w:rsidRPr="00FD6137">
        <w:t>Арифметические ошибки в вычислениях, если эти ошибки грубо не искажают реальность полученного результата.</w:t>
      </w:r>
    </w:p>
    <w:p w14:paraId="11CE9C3C" w14:textId="77777777" w:rsidR="00842873" w:rsidRPr="00FD6137" w:rsidRDefault="00842873" w:rsidP="00947D1B">
      <w:pPr>
        <w:pStyle w:val="aa"/>
        <w:numPr>
          <w:ilvl w:val="0"/>
          <w:numId w:val="10"/>
        </w:numPr>
        <w:ind w:left="900"/>
        <w:contextualSpacing w:val="0"/>
        <w:jc w:val="both"/>
      </w:pPr>
      <w:r w:rsidRPr="00FD6137">
        <w:t>Отдельные погрешности в формулировке вопроса или ответа.</w:t>
      </w:r>
    </w:p>
    <w:p w14:paraId="3E4C5508" w14:textId="77777777" w:rsidR="00842873" w:rsidRPr="00FD6137" w:rsidRDefault="00842873" w:rsidP="00947D1B">
      <w:pPr>
        <w:pStyle w:val="aa"/>
        <w:numPr>
          <w:ilvl w:val="0"/>
          <w:numId w:val="10"/>
        </w:numPr>
        <w:ind w:left="900"/>
        <w:contextualSpacing w:val="0"/>
        <w:jc w:val="both"/>
      </w:pPr>
      <w:r w:rsidRPr="00FD6137">
        <w:t>Небрежное выполнение записей, чертежей, схем, графиков.</w:t>
      </w:r>
    </w:p>
    <w:p w14:paraId="1166E655" w14:textId="77777777" w:rsidR="00842873" w:rsidRDefault="00842873" w:rsidP="008260A0">
      <w:pPr>
        <w:pStyle w:val="aa"/>
        <w:numPr>
          <w:ilvl w:val="0"/>
          <w:numId w:val="10"/>
        </w:numPr>
        <w:ind w:left="900"/>
        <w:contextualSpacing w:val="0"/>
        <w:jc w:val="both"/>
      </w:pPr>
      <w:r w:rsidRPr="00FD6137">
        <w:t>Орфографические и пунктуационные ошибки.</w:t>
      </w:r>
    </w:p>
    <w:p w14:paraId="339EF6DD" w14:textId="77777777" w:rsidR="008260A0" w:rsidRDefault="008260A0" w:rsidP="00965B39">
      <w:pPr>
        <w:jc w:val="both"/>
      </w:pPr>
    </w:p>
    <w:p w14:paraId="747147A9" w14:textId="77777777" w:rsidR="008260A0" w:rsidRDefault="008260A0" w:rsidP="00965B39">
      <w:pPr>
        <w:jc w:val="both"/>
      </w:pPr>
    </w:p>
    <w:p w14:paraId="38D71442" w14:textId="77777777" w:rsidR="008260A0" w:rsidRDefault="008260A0" w:rsidP="00965B39">
      <w:pPr>
        <w:jc w:val="both"/>
      </w:pPr>
    </w:p>
    <w:p w14:paraId="2E30F72D" w14:textId="77777777" w:rsidR="008260A0" w:rsidRDefault="008260A0" w:rsidP="00965B39">
      <w:pPr>
        <w:jc w:val="both"/>
      </w:pPr>
    </w:p>
    <w:p w14:paraId="278752F7" w14:textId="77777777" w:rsidR="008260A0" w:rsidRDefault="008260A0" w:rsidP="00965B39">
      <w:pPr>
        <w:jc w:val="both"/>
      </w:pPr>
    </w:p>
    <w:p w14:paraId="0D868A80" w14:textId="77777777" w:rsidR="00965B39" w:rsidRDefault="00965B39" w:rsidP="008260A0">
      <w:pPr>
        <w:jc w:val="both"/>
      </w:pPr>
    </w:p>
    <w:sectPr w:rsidR="00965B39" w:rsidSect="008260A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0E9878" w14:textId="77777777" w:rsidR="00C657BF" w:rsidRDefault="00C657BF" w:rsidP="00F42FB2">
      <w:r>
        <w:separator/>
      </w:r>
    </w:p>
  </w:endnote>
  <w:endnote w:type="continuationSeparator" w:id="0">
    <w:p w14:paraId="5E2EF1E9" w14:textId="77777777" w:rsidR="00C657BF" w:rsidRDefault="00C657BF" w:rsidP="00F4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483FD" w14:textId="77777777" w:rsidR="00C657BF" w:rsidRDefault="00C657BF" w:rsidP="00F42FB2">
      <w:r>
        <w:separator/>
      </w:r>
    </w:p>
  </w:footnote>
  <w:footnote w:type="continuationSeparator" w:id="0">
    <w:p w14:paraId="36ABB46B" w14:textId="77777777" w:rsidR="00C657BF" w:rsidRDefault="00C657BF" w:rsidP="00F4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505D3"/>
    <w:multiLevelType w:val="hybridMultilevel"/>
    <w:tmpl w:val="3098B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615E7"/>
    <w:multiLevelType w:val="hybridMultilevel"/>
    <w:tmpl w:val="B9D47B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C038D0"/>
    <w:multiLevelType w:val="hybridMultilevel"/>
    <w:tmpl w:val="6452F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EA0A49"/>
    <w:multiLevelType w:val="hybridMultilevel"/>
    <w:tmpl w:val="6A442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8214A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2710F4"/>
    <w:multiLevelType w:val="hybridMultilevel"/>
    <w:tmpl w:val="D6D2D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BA02C8"/>
    <w:multiLevelType w:val="hybridMultilevel"/>
    <w:tmpl w:val="DC763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8E26EA1"/>
    <w:multiLevelType w:val="hybridMultilevel"/>
    <w:tmpl w:val="ABA425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86293"/>
    <w:multiLevelType w:val="hybridMultilevel"/>
    <w:tmpl w:val="F3F479B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AC2924"/>
    <w:multiLevelType w:val="hybridMultilevel"/>
    <w:tmpl w:val="026C41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3D5B04"/>
    <w:multiLevelType w:val="hybridMultilevel"/>
    <w:tmpl w:val="943679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602F48"/>
    <w:multiLevelType w:val="hybridMultilevel"/>
    <w:tmpl w:val="32CC1604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5F5815"/>
    <w:multiLevelType w:val="hybridMultilevel"/>
    <w:tmpl w:val="7DB64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9835AA"/>
    <w:multiLevelType w:val="hybridMultilevel"/>
    <w:tmpl w:val="D79299D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C4BBC"/>
    <w:multiLevelType w:val="hybridMultilevel"/>
    <w:tmpl w:val="E5745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A420FCE"/>
    <w:multiLevelType w:val="hybridMultilevel"/>
    <w:tmpl w:val="E3CA67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A7F3231"/>
    <w:multiLevelType w:val="hybridMultilevel"/>
    <w:tmpl w:val="7D7680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63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6A606A"/>
    <w:multiLevelType w:val="hybridMultilevel"/>
    <w:tmpl w:val="0994E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2B7028"/>
    <w:multiLevelType w:val="hybridMultilevel"/>
    <w:tmpl w:val="896205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2FE2B75"/>
    <w:multiLevelType w:val="hybridMultilevel"/>
    <w:tmpl w:val="A412D2F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3553F18"/>
    <w:multiLevelType w:val="hybridMultilevel"/>
    <w:tmpl w:val="796CA7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26B40604"/>
    <w:multiLevelType w:val="hybridMultilevel"/>
    <w:tmpl w:val="CFE056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AE67A29"/>
    <w:multiLevelType w:val="hybridMultilevel"/>
    <w:tmpl w:val="BEB2373A"/>
    <w:lvl w:ilvl="0" w:tplc="2E4ECF18">
      <w:start w:val="1"/>
      <w:numFmt w:val="upperRoman"/>
      <w:lvlText w:val="%1."/>
      <w:lvlJc w:val="righ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306C5F8C"/>
    <w:multiLevelType w:val="hybridMultilevel"/>
    <w:tmpl w:val="933000A6"/>
    <w:lvl w:ilvl="0" w:tplc="E36A0D9A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5F362CB"/>
    <w:multiLevelType w:val="hybridMultilevel"/>
    <w:tmpl w:val="24ECBC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634310B"/>
    <w:multiLevelType w:val="hybridMultilevel"/>
    <w:tmpl w:val="799A68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54DA6"/>
    <w:multiLevelType w:val="hybridMultilevel"/>
    <w:tmpl w:val="57F6E7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C596B7A"/>
    <w:multiLevelType w:val="hybridMultilevel"/>
    <w:tmpl w:val="8AC06F20"/>
    <w:lvl w:ilvl="0" w:tplc="04190011">
      <w:start w:val="1"/>
      <w:numFmt w:val="decimal"/>
      <w:lvlText w:val="%1)"/>
      <w:lvlJc w:val="left"/>
      <w:pPr>
        <w:ind w:left="20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28" w15:restartNumberingAfterBreak="0">
    <w:nsid w:val="3F1A03BF"/>
    <w:multiLevelType w:val="hybridMultilevel"/>
    <w:tmpl w:val="EF341D22"/>
    <w:lvl w:ilvl="0" w:tplc="04190011">
      <w:start w:val="1"/>
      <w:numFmt w:val="decimal"/>
      <w:lvlText w:val="%1)"/>
      <w:lvlJc w:val="left"/>
      <w:pPr>
        <w:ind w:left="20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29" w15:restartNumberingAfterBreak="0">
    <w:nsid w:val="44B64E68"/>
    <w:multiLevelType w:val="hybridMultilevel"/>
    <w:tmpl w:val="7A684ED2"/>
    <w:lvl w:ilvl="0" w:tplc="B2DAE9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4EAA190D"/>
    <w:multiLevelType w:val="hybridMultilevel"/>
    <w:tmpl w:val="5EC088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E63042"/>
    <w:multiLevelType w:val="hybridMultilevel"/>
    <w:tmpl w:val="0A4C4F60"/>
    <w:lvl w:ilvl="0" w:tplc="04190011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32" w15:restartNumberingAfterBreak="0">
    <w:nsid w:val="5932239D"/>
    <w:multiLevelType w:val="hybridMultilevel"/>
    <w:tmpl w:val="F6B8A0E8"/>
    <w:lvl w:ilvl="0" w:tplc="E36A0D9A">
      <w:start w:val="1"/>
      <w:numFmt w:val="bullet"/>
      <w:lvlText w:val="–"/>
      <w:lvlJc w:val="left"/>
      <w:pPr>
        <w:ind w:left="8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33" w15:restartNumberingAfterBreak="0">
    <w:nsid w:val="5CEF1800"/>
    <w:multiLevelType w:val="hybridMultilevel"/>
    <w:tmpl w:val="F8B2694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0B3B86"/>
    <w:multiLevelType w:val="hybridMultilevel"/>
    <w:tmpl w:val="6BFAD7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02F54"/>
    <w:multiLevelType w:val="hybridMultilevel"/>
    <w:tmpl w:val="781642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DEA3523"/>
    <w:multiLevelType w:val="hybridMultilevel"/>
    <w:tmpl w:val="776252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7D538B"/>
    <w:multiLevelType w:val="hybridMultilevel"/>
    <w:tmpl w:val="97541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A45103"/>
    <w:multiLevelType w:val="hybridMultilevel"/>
    <w:tmpl w:val="29D2E1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1385F43"/>
    <w:multiLevelType w:val="hybridMultilevel"/>
    <w:tmpl w:val="4F34F1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D146B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4B28B3"/>
    <w:multiLevelType w:val="hybridMultilevel"/>
    <w:tmpl w:val="0E867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7E1FEB"/>
    <w:multiLevelType w:val="hybridMultilevel"/>
    <w:tmpl w:val="4A46B1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7CD65B9"/>
    <w:multiLevelType w:val="hybridMultilevel"/>
    <w:tmpl w:val="B964C5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FC6695"/>
    <w:multiLevelType w:val="hybridMultilevel"/>
    <w:tmpl w:val="9D72AC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E156E47"/>
    <w:multiLevelType w:val="hybridMultilevel"/>
    <w:tmpl w:val="D3FE3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9705F9"/>
    <w:multiLevelType w:val="hybridMultilevel"/>
    <w:tmpl w:val="9C34031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794918"/>
    <w:multiLevelType w:val="hybridMultilevel"/>
    <w:tmpl w:val="BBE017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7FC4FC8"/>
    <w:multiLevelType w:val="hybridMultilevel"/>
    <w:tmpl w:val="A086CD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C0F1BF4"/>
    <w:multiLevelType w:val="hybridMultilevel"/>
    <w:tmpl w:val="36802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46"/>
  </w:num>
  <w:num w:numId="3">
    <w:abstractNumId w:val="29"/>
  </w:num>
  <w:num w:numId="4">
    <w:abstractNumId w:val="48"/>
  </w:num>
  <w:num w:numId="5">
    <w:abstractNumId w:val="8"/>
  </w:num>
  <w:num w:numId="6">
    <w:abstractNumId w:val="30"/>
  </w:num>
  <w:num w:numId="7">
    <w:abstractNumId w:val="22"/>
  </w:num>
  <w:num w:numId="8">
    <w:abstractNumId w:val="28"/>
  </w:num>
  <w:num w:numId="9">
    <w:abstractNumId w:val="27"/>
  </w:num>
  <w:num w:numId="10">
    <w:abstractNumId w:val="31"/>
  </w:num>
  <w:num w:numId="11">
    <w:abstractNumId w:val="35"/>
  </w:num>
  <w:num w:numId="12">
    <w:abstractNumId w:val="38"/>
  </w:num>
  <w:num w:numId="13">
    <w:abstractNumId w:val="20"/>
  </w:num>
  <w:num w:numId="14">
    <w:abstractNumId w:val="3"/>
  </w:num>
  <w:num w:numId="15">
    <w:abstractNumId w:val="16"/>
  </w:num>
  <w:num w:numId="16">
    <w:abstractNumId w:val="47"/>
  </w:num>
  <w:num w:numId="17">
    <w:abstractNumId w:val="36"/>
  </w:num>
  <w:num w:numId="18">
    <w:abstractNumId w:val="42"/>
  </w:num>
  <w:num w:numId="19">
    <w:abstractNumId w:val="39"/>
  </w:num>
  <w:num w:numId="20">
    <w:abstractNumId w:val="43"/>
  </w:num>
  <w:num w:numId="21">
    <w:abstractNumId w:val="24"/>
  </w:num>
  <w:num w:numId="22">
    <w:abstractNumId w:val="44"/>
  </w:num>
  <w:num w:numId="23">
    <w:abstractNumId w:val="15"/>
  </w:num>
  <w:num w:numId="24">
    <w:abstractNumId w:val="21"/>
  </w:num>
  <w:num w:numId="25">
    <w:abstractNumId w:val="9"/>
  </w:num>
  <w:num w:numId="26">
    <w:abstractNumId w:val="13"/>
  </w:num>
  <w:num w:numId="27">
    <w:abstractNumId w:val="5"/>
  </w:num>
  <w:num w:numId="28">
    <w:abstractNumId w:val="0"/>
  </w:num>
  <w:num w:numId="29">
    <w:abstractNumId w:val="26"/>
  </w:num>
  <w:num w:numId="30">
    <w:abstractNumId w:val="4"/>
  </w:num>
  <w:num w:numId="31">
    <w:abstractNumId w:val="19"/>
  </w:num>
  <w:num w:numId="32">
    <w:abstractNumId w:val="11"/>
  </w:num>
  <w:num w:numId="33">
    <w:abstractNumId w:val="23"/>
  </w:num>
  <w:num w:numId="34">
    <w:abstractNumId w:val="41"/>
  </w:num>
  <w:num w:numId="35">
    <w:abstractNumId w:val="2"/>
  </w:num>
  <w:num w:numId="36">
    <w:abstractNumId w:val="37"/>
  </w:num>
  <w:num w:numId="37">
    <w:abstractNumId w:val="17"/>
  </w:num>
  <w:num w:numId="38">
    <w:abstractNumId w:val="40"/>
  </w:num>
  <w:num w:numId="39">
    <w:abstractNumId w:val="14"/>
  </w:num>
  <w:num w:numId="40">
    <w:abstractNumId w:val="10"/>
  </w:num>
  <w:num w:numId="41">
    <w:abstractNumId w:val="34"/>
  </w:num>
  <w:num w:numId="42">
    <w:abstractNumId w:val="7"/>
  </w:num>
  <w:num w:numId="43">
    <w:abstractNumId w:val="45"/>
  </w:num>
  <w:num w:numId="44">
    <w:abstractNumId w:val="1"/>
  </w:num>
  <w:num w:numId="45">
    <w:abstractNumId w:val="18"/>
  </w:num>
  <w:num w:numId="46">
    <w:abstractNumId w:val="32"/>
  </w:num>
  <w:num w:numId="47">
    <w:abstractNumId w:val="6"/>
  </w:num>
  <w:num w:numId="48">
    <w:abstractNumId w:val="33"/>
  </w:num>
  <w:num w:numId="49">
    <w:abstractNumId w:val="12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8E"/>
    <w:rsid w:val="0000097A"/>
    <w:rsid w:val="00004671"/>
    <w:rsid w:val="00020977"/>
    <w:rsid w:val="00021494"/>
    <w:rsid w:val="0002279A"/>
    <w:rsid w:val="000469F9"/>
    <w:rsid w:val="000523F8"/>
    <w:rsid w:val="00052D8C"/>
    <w:rsid w:val="00053B21"/>
    <w:rsid w:val="00054F4D"/>
    <w:rsid w:val="0006299A"/>
    <w:rsid w:val="00075E95"/>
    <w:rsid w:val="0008164D"/>
    <w:rsid w:val="0008382F"/>
    <w:rsid w:val="000849B2"/>
    <w:rsid w:val="0009416E"/>
    <w:rsid w:val="000A0261"/>
    <w:rsid w:val="000A2C44"/>
    <w:rsid w:val="000A78FE"/>
    <w:rsid w:val="000B7A96"/>
    <w:rsid w:val="000B7FB8"/>
    <w:rsid w:val="000D00AC"/>
    <w:rsid w:val="000D0A57"/>
    <w:rsid w:val="000E25DA"/>
    <w:rsid w:val="000E3CA6"/>
    <w:rsid w:val="000E3CE7"/>
    <w:rsid w:val="000E79BF"/>
    <w:rsid w:val="000F2CC7"/>
    <w:rsid w:val="000F4A66"/>
    <w:rsid w:val="000F4E4E"/>
    <w:rsid w:val="0011150C"/>
    <w:rsid w:val="001116C7"/>
    <w:rsid w:val="0011483B"/>
    <w:rsid w:val="00116FBF"/>
    <w:rsid w:val="0012115E"/>
    <w:rsid w:val="00122A2D"/>
    <w:rsid w:val="00124909"/>
    <w:rsid w:val="00126464"/>
    <w:rsid w:val="00131F88"/>
    <w:rsid w:val="00155E9E"/>
    <w:rsid w:val="001774C3"/>
    <w:rsid w:val="001855F6"/>
    <w:rsid w:val="00196771"/>
    <w:rsid w:val="0019767E"/>
    <w:rsid w:val="001B079D"/>
    <w:rsid w:val="001B4A39"/>
    <w:rsid w:val="001B5973"/>
    <w:rsid w:val="001C2190"/>
    <w:rsid w:val="001D3ADA"/>
    <w:rsid w:val="001D4811"/>
    <w:rsid w:val="001D590B"/>
    <w:rsid w:val="001D5EB4"/>
    <w:rsid w:val="001E2132"/>
    <w:rsid w:val="001F061A"/>
    <w:rsid w:val="001F2089"/>
    <w:rsid w:val="001F2A93"/>
    <w:rsid w:val="00200753"/>
    <w:rsid w:val="00201B44"/>
    <w:rsid w:val="00201B95"/>
    <w:rsid w:val="00203E7B"/>
    <w:rsid w:val="0020446B"/>
    <w:rsid w:val="00212DC9"/>
    <w:rsid w:val="00215673"/>
    <w:rsid w:val="002232ED"/>
    <w:rsid w:val="00227376"/>
    <w:rsid w:val="00227BB9"/>
    <w:rsid w:val="00252180"/>
    <w:rsid w:val="002576CB"/>
    <w:rsid w:val="0026728B"/>
    <w:rsid w:val="00267D12"/>
    <w:rsid w:val="00285BF0"/>
    <w:rsid w:val="00291B04"/>
    <w:rsid w:val="00291BB8"/>
    <w:rsid w:val="002A046C"/>
    <w:rsid w:val="002D0706"/>
    <w:rsid w:val="002D484B"/>
    <w:rsid w:val="002D657E"/>
    <w:rsid w:val="002E53BF"/>
    <w:rsid w:val="002E6060"/>
    <w:rsid w:val="002F403E"/>
    <w:rsid w:val="002F5741"/>
    <w:rsid w:val="002F6903"/>
    <w:rsid w:val="002F6E13"/>
    <w:rsid w:val="002F7036"/>
    <w:rsid w:val="0030512E"/>
    <w:rsid w:val="00305A6E"/>
    <w:rsid w:val="00312F3E"/>
    <w:rsid w:val="00321AC2"/>
    <w:rsid w:val="003265B1"/>
    <w:rsid w:val="0033093A"/>
    <w:rsid w:val="00334067"/>
    <w:rsid w:val="003359C1"/>
    <w:rsid w:val="00355981"/>
    <w:rsid w:val="0036111A"/>
    <w:rsid w:val="00361429"/>
    <w:rsid w:val="00363247"/>
    <w:rsid w:val="00364D87"/>
    <w:rsid w:val="00365B2A"/>
    <w:rsid w:val="00375B1B"/>
    <w:rsid w:val="0038545D"/>
    <w:rsid w:val="00387C57"/>
    <w:rsid w:val="003951DB"/>
    <w:rsid w:val="00395E2E"/>
    <w:rsid w:val="003A5665"/>
    <w:rsid w:val="003A586D"/>
    <w:rsid w:val="003A5F64"/>
    <w:rsid w:val="003B231C"/>
    <w:rsid w:val="003B3723"/>
    <w:rsid w:val="003B609C"/>
    <w:rsid w:val="003B74DC"/>
    <w:rsid w:val="003B7876"/>
    <w:rsid w:val="003C271C"/>
    <w:rsid w:val="003D2C17"/>
    <w:rsid w:val="003D4865"/>
    <w:rsid w:val="003F046F"/>
    <w:rsid w:val="003F5F66"/>
    <w:rsid w:val="003F7185"/>
    <w:rsid w:val="003F7AB1"/>
    <w:rsid w:val="00401C19"/>
    <w:rsid w:val="00401C4F"/>
    <w:rsid w:val="0040226D"/>
    <w:rsid w:val="00416799"/>
    <w:rsid w:val="00423523"/>
    <w:rsid w:val="004276EB"/>
    <w:rsid w:val="00436EA1"/>
    <w:rsid w:val="0043734A"/>
    <w:rsid w:val="00441152"/>
    <w:rsid w:val="00441829"/>
    <w:rsid w:val="004418BA"/>
    <w:rsid w:val="004534E3"/>
    <w:rsid w:val="00466BB1"/>
    <w:rsid w:val="00480EF3"/>
    <w:rsid w:val="0048236E"/>
    <w:rsid w:val="00486F76"/>
    <w:rsid w:val="0049224C"/>
    <w:rsid w:val="004929C0"/>
    <w:rsid w:val="00493C44"/>
    <w:rsid w:val="00494C14"/>
    <w:rsid w:val="004A27DD"/>
    <w:rsid w:val="004A2ED2"/>
    <w:rsid w:val="004A50C7"/>
    <w:rsid w:val="004A544C"/>
    <w:rsid w:val="004A5919"/>
    <w:rsid w:val="004A5E6B"/>
    <w:rsid w:val="004B0DB6"/>
    <w:rsid w:val="004B6533"/>
    <w:rsid w:val="004C54CC"/>
    <w:rsid w:val="004D0227"/>
    <w:rsid w:val="004D401C"/>
    <w:rsid w:val="004D48AC"/>
    <w:rsid w:val="004D555E"/>
    <w:rsid w:val="004E103F"/>
    <w:rsid w:val="004E1A08"/>
    <w:rsid w:val="004F2E6E"/>
    <w:rsid w:val="004F417C"/>
    <w:rsid w:val="005001E2"/>
    <w:rsid w:val="00500B81"/>
    <w:rsid w:val="005116FE"/>
    <w:rsid w:val="00513E10"/>
    <w:rsid w:val="005176F3"/>
    <w:rsid w:val="005346D7"/>
    <w:rsid w:val="005348FA"/>
    <w:rsid w:val="00534FAE"/>
    <w:rsid w:val="005359DE"/>
    <w:rsid w:val="0053628E"/>
    <w:rsid w:val="005649D9"/>
    <w:rsid w:val="00573771"/>
    <w:rsid w:val="00577C46"/>
    <w:rsid w:val="00581E9F"/>
    <w:rsid w:val="005829DA"/>
    <w:rsid w:val="00582F6F"/>
    <w:rsid w:val="005900D9"/>
    <w:rsid w:val="00591755"/>
    <w:rsid w:val="00592F38"/>
    <w:rsid w:val="005A2FEF"/>
    <w:rsid w:val="005B3789"/>
    <w:rsid w:val="005B3EE1"/>
    <w:rsid w:val="005B451A"/>
    <w:rsid w:val="005B6206"/>
    <w:rsid w:val="005B6472"/>
    <w:rsid w:val="005B77E8"/>
    <w:rsid w:val="005C05A8"/>
    <w:rsid w:val="005C1B76"/>
    <w:rsid w:val="005D035D"/>
    <w:rsid w:val="005D12E2"/>
    <w:rsid w:val="005D1998"/>
    <w:rsid w:val="005D2E4F"/>
    <w:rsid w:val="005D56CF"/>
    <w:rsid w:val="005E77BF"/>
    <w:rsid w:val="005F259A"/>
    <w:rsid w:val="005F28D9"/>
    <w:rsid w:val="005F2D80"/>
    <w:rsid w:val="005F4419"/>
    <w:rsid w:val="005F6660"/>
    <w:rsid w:val="005F7D70"/>
    <w:rsid w:val="006001C3"/>
    <w:rsid w:val="006141C2"/>
    <w:rsid w:val="006166A9"/>
    <w:rsid w:val="00623BE4"/>
    <w:rsid w:val="00625015"/>
    <w:rsid w:val="0063035A"/>
    <w:rsid w:val="0063199C"/>
    <w:rsid w:val="00631E5B"/>
    <w:rsid w:val="00634307"/>
    <w:rsid w:val="00635A7E"/>
    <w:rsid w:val="00641E3F"/>
    <w:rsid w:val="00653DB3"/>
    <w:rsid w:val="00666956"/>
    <w:rsid w:val="00672400"/>
    <w:rsid w:val="006765F3"/>
    <w:rsid w:val="006830EA"/>
    <w:rsid w:val="00687B30"/>
    <w:rsid w:val="00691F46"/>
    <w:rsid w:val="00693E3E"/>
    <w:rsid w:val="00697B05"/>
    <w:rsid w:val="006A7102"/>
    <w:rsid w:val="006C13C9"/>
    <w:rsid w:val="006C31EF"/>
    <w:rsid w:val="006C36DE"/>
    <w:rsid w:val="006D079C"/>
    <w:rsid w:val="006D0B20"/>
    <w:rsid w:val="006D44E7"/>
    <w:rsid w:val="006D6855"/>
    <w:rsid w:val="006E0B10"/>
    <w:rsid w:val="006E2F4F"/>
    <w:rsid w:val="006E43BC"/>
    <w:rsid w:val="006E5D2E"/>
    <w:rsid w:val="006E6E78"/>
    <w:rsid w:val="006F5CCC"/>
    <w:rsid w:val="00701531"/>
    <w:rsid w:val="0072207E"/>
    <w:rsid w:val="00730538"/>
    <w:rsid w:val="00732116"/>
    <w:rsid w:val="00742BE6"/>
    <w:rsid w:val="0074366A"/>
    <w:rsid w:val="007443B5"/>
    <w:rsid w:val="00744B22"/>
    <w:rsid w:val="00750E4B"/>
    <w:rsid w:val="00756868"/>
    <w:rsid w:val="007578F0"/>
    <w:rsid w:val="00762820"/>
    <w:rsid w:val="007651F8"/>
    <w:rsid w:val="00770C3A"/>
    <w:rsid w:val="00771755"/>
    <w:rsid w:val="00777F7E"/>
    <w:rsid w:val="007801A7"/>
    <w:rsid w:val="0078129B"/>
    <w:rsid w:val="00782201"/>
    <w:rsid w:val="00784FD2"/>
    <w:rsid w:val="007856F8"/>
    <w:rsid w:val="00787EA2"/>
    <w:rsid w:val="00793A09"/>
    <w:rsid w:val="00794909"/>
    <w:rsid w:val="00796BDE"/>
    <w:rsid w:val="007A54F5"/>
    <w:rsid w:val="007A6490"/>
    <w:rsid w:val="007B30CE"/>
    <w:rsid w:val="007C0FF3"/>
    <w:rsid w:val="007E08F0"/>
    <w:rsid w:val="007E183F"/>
    <w:rsid w:val="007E38F8"/>
    <w:rsid w:val="007E3B1D"/>
    <w:rsid w:val="007E4831"/>
    <w:rsid w:val="007F131C"/>
    <w:rsid w:val="007F4C3E"/>
    <w:rsid w:val="007F50D6"/>
    <w:rsid w:val="00805AC4"/>
    <w:rsid w:val="00806ABF"/>
    <w:rsid w:val="00822062"/>
    <w:rsid w:val="008242F2"/>
    <w:rsid w:val="008260A0"/>
    <w:rsid w:val="00832569"/>
    <w:rsid w:val="00832AD3"/>
    <w:rsid w:val="0083506D"/>
    <w:rsid w:val="00842873"/>
    <w:rsid w:val="00842DF4"/>
    <w:rsid w:val="008546E7"/>
    <w:rsid w:val="00854763"/>
    <w:rsid w:val="008657B5"/>
    <w:rsid w:val="00875C56"/>
    <w:rsid w:val="008859D5"/>
    <w:rsid w:val="008A24FB"/>
    <w:rsid w:val="008A2C40"/>
    <w:rsid w:val="008A51B7"/>
    <w:rsid w:val="008C08A3"/>
    <w:rsid w:val="008C1E73"/>
    <w:rsid w:val="008C2187"/>
    <w:rsid w:val="008C5F1A"/>
    <w:rsid w:val="008C7392"/>
    <w:rsid w:val="008D342F"/>
    <w:rsid w:val="008D72F1"/>
    <w:rsid w:val="008E4243"/>
    <w:rsid w:val="008E4A04"/>
    <w:rsid w:val="008E6E4B"/>
    <w:rsid w:val="008E7740"/>
    <w:rsid w:val="008F1974"/>
    <w:rsid w:val="008F1D93"/>
    <w:rsid w:val="008F3E19"/>
    <w:rsid w:val="008F4D79"/>
    <w:rsid w:val="00900B5F"/>
    <w:rsid w:val="00905BE4"/>
    <w:rsid w:val="009102C6"/>
    <w:rsid w:val="00922C3E"/>
    <w:rsid w:val="00932D52"/>
    <w:rsid w:val="00942BEA"/>
    <w:rsid w:val="00947D1B"/>
    <w:rsid w:val="00957A4B"/>
    <w:rsid w:val="00957F18"/>
    <w:rsid w:val="00960A0C"/>
    <w:rsid w:val="009650C2"/>
    <w:rsid w:val="00965B39"/>
    <w:rsid w:val="00972391"/>
    <w:rsid w:val="0098313C"/>
    <w:rsid w:val="00987AF0"/>
    <w:rsid w:val="00996CF7"/>
    <w:rsid w:val="0099775E"/>
    <w:rsid w:val="009A2650"/>
    <w:rsid w:val="009A47C9"/>
    <w:rsid w:val="009B0722"/>
    <w:rsid w:val="009C2C6B"/>
    <w:rsid w:val="009C578E"/>
    <w:rsid w:val="009C68ED"/>
    <w:rsid w:val="009C79F6"/>
    <w:rsid w:val="009D4B4D"/>
    <w:rsid w:val="009D5D09"/>
    <w:rsid w:val="009D7F4E"/>
    <w:rsid w:val="009E0A84"/>
    <w:rsid w:val="009E7191"/>
    <w:rsid w:val="009E7EA5"/>
    <w:rsid w:val="009F0554"/>
    <w:rsid w:val="009F1378"/>
    <w:rsid w:val="00A0332B"/>
    <w:rsid w:val="00A05FE1"/>
    <w:rsid w:val="00A07EB8"/>
    <w:rsid w:val="00A12845"/>
    <w:rsid w:val="00A33C8A"/>
    <w:rsid w:val="00A42F23"/>
    <w:rsid w:val="00A50A4C"/>
    <w:rsid w:val="00A5483C"/>
    <w:rsid w:val="00A60E3D"/>
    <w:rsid w:val="00A66831"/>
    <w:rsid w:val="00A73414"/>
    <w:rsid w:val="00A770BC"/>
    <w:rsid w:val="00A846A2"/>
    <w:rsid w:val="00AA310E"/>
    <w:rsid w:val="00AB49BB"/>
    <w:rsid w:val="00AB76FF"/>
    <w:rsid w:val="00AD05E6"/>
    <w:rsid w:val="00AD07A7"/>
    <w:rsid w:val="00AD3E8F"/>
    <w:rsid w:val="00AD47FF"/>
    <w:rsid w:val="00AD54DE"/>
    <w:rsid w:val="00AE22C5"/>
    <w:rsid w:val="00AE5AB5"/>
    <w:rsid w:val="00B00499"/>
    <w:rsid w:val="00B01576"/>
    <w:rsid w:val="00B120F8"/>
    <w:rsid w:val="00B122F3"/>
    <w:rsid w:val="00B150D8"/>
    <w:rsid w:val="00B225E3"/>
    <w:rsid w:val="00B24D8B"/>
    <w:rsid w:val="00B272D6"/>
    <w:rsid w:val="00B31E1C"/>
    <w:rsid w:val="00B601EE"/>
    <w:rsid w:val="00B66135"/>
    <w:rsid w:val="00B71128"/>
    <w:rsid w:val="00B71EA2"/>
    <w:rsid w:val="00B755C4"/>
    <w:rsid w:val="00B84513"/>
    <w:rsid w:val="00B903F2"/>
    <w:rsid w:val="00B9134A"/>
    <w:rsid w:val="00B94B5F"/>
    <w:rsid w:val="00B95DFB"/>
    <w:rsid w:val="00BA4141"/>
    <w:rsid w:val="00BA57D9"/>
    <w:rsid w:val="00BA58CD"/>
    <w:rsid w:val="00BA635F"/>
    <w:rsid w:val="00BA68E2"/>
    <w:rsid w:val="00BA69D7"/>
    <w:rsid w:val="00BB5A36"/>
    <w:rsid w:val="00BB71F1"/>
    <w:rsid w:val="00BC03FC"/>
    <w:rsid w:val="00BC7E6B"/>
    <w:rsid w:val="00BD3C13"/>
    <w:rsid w:val="00BE21F7"/>
    <w:rsid w:val="00BE2B36"/>
    <w:rsid w:val="00BE6354"/>
    <w:rsid w:val="00BF3A51"/>
    <w:rsid w:val="00BF3E44"/>
    <w:rsid w:val="00BF7D74"/>
    <w:rsid w:val="00C0276F"/>
    <w:rsid w:val="00C06819"/>
    <w:rsid w:val="00C11300"/>
    <w:rsid w:val="00C11C15"/>
    <w:rsid w:val="00C14C83"/>
    <w:rsid w:val="00C33253"/>
    <w:rsid w:val="00C37BDF"/>
    <w:rsid w:val="00C46A2D"/>
    <w:rsid w:val="00C470C9"/>
    <w:rsid w:val="00C554B0"/>
    <w:rsid w:val="00C564F6"/>
    <w:rsid w:val="00C601E1"/>
    <w:rsid w:val="00C630E0"/>
    <w:rsid w:val="00C63FA9"/>
    <w:rsid w:val="00C6503E"/>
    <w:rsid w:val="00C657BF"/>
    <w:rsid w:val="00C670CC"/>
    <w:rsid w:val="00C74474"/>
    <w:rsid w:val="00C74C9B"/>
    <w:rsid w:val="00C77CDF"/>
    <w:rsid w:val="00C8210A"/>
    <w:rsid w:val="00C82DE6"/>
    <w:rsid w:val="00C970EB"/>
    <w:rsid w:val="00CA2075"/>
    <w:rsid w:val="00CA2296"/>
    <w:rsid w:val="00CB3EC9"/>
    <w:rsid w:val="00CB69D6"/>
    <w:rsid w:val="00CD5BAE"/>
    <w:rsid w:val="00CD7727"/>
    <w:rsid w:val="00CF0BD4"/>
    <w:rsid w:val="00CF4979"/>
    <w:rsid w:val="00D04CD8"/>
    <w:rsid w:val="00D13C05"/>
    <w:rsid w:val="00D21804"/>
    <w:rsid w:val="00D32C2A"/>
    <w:rsid w:val="00D334DE"/>
    <w:rsid w:val="00D357DA"/>
    <w:rsid w:val="00D56420"/>
    <w:rsid w:val="00D74AF6"/>
    <w:rsid w:val="00D8663A"/>
    <w:rsid w:val="00D97B7E"/>
    <w:rsid w:val="00DA6A8A"/>
    <w:rsid w:val="00DB2AF7"/>
    <w:rsid w:val="00DB7088"/>
    <w:rsid w:val="00DB7C02"/>
    <w:rsid w:val="00DC5581"/>
    <w:rsid w:val="00DC5F49"/>
    <w:rsid w:val="00DD111E"/>
    <w:rsid w:val="00DD387F"/>
    <w:rsid w:val="00DF4BE6"/>
    <w:rsid w:val="00DF772A"/>
    <w:rsid w:val="00E0210D"/>
    <w:rsid w:val="00E075D5"/>
    <w:rsid w:val="00E1094F"/>
    <w:rsid w:val="00E15F99"/>
    <w:rsid w:val="00E211BF"/>
    <w:rsid w:val="00E22774"/>
    <w:rsid w:val="00E3588A"/>
    <w:rsid w:val="00E42691"/>
    <w:rsid w:val="00E43809"/>
    <w:rsid w:val="00E468B1"/>
    <w:rsid w:val="00E46F63"/>
    <w:rsid w:val="00E63EEB"/>
    <w:rsid w:val="00E6751B"/>
    <w:rsid w:val="00E73C07"/>
    <w:rsid w:val="00E75226"/>
    <w:rsid w:val="00E810DB"/>
    <w:rsid w:val="00E845A6"/>
    <w:rsid w:val="00EA4527"/>
    <w:rsid w:val="00EA4F63"/>
    <w:rsid w:val="00EA5C7E"/>
    <w:rsid w:val="00EA60BF"/>
    <w:rsid w:val="00EB7F0D"/>
    <w:rsid w:val="00EC0CF9"/>
    <w:rsid w:val="00EC5605"/>
    <w:rsid w:val="00EC6402"/>
    <w:rsid w:val="00EC6DD8"/>
    <w:rsid w:val="00ED7A80"/>
    <w:rsid w:val="00EE7903"/>
    <w:rsid w:val="00EF5CF2"/>
    <w:rsid w:val="00F07052"/>
    <w:rsid w:val="00F07AF9"/>
    <w:rsid w:val="00F35856"/>
    <w:rsid w:val="00F42362"/>
    <w:rsid w:val="00F42486"/>
    <w:rsid w:val="00F42A21"/>
    <w:rsid w:val="00F42A27"/>
    <w:rsid w:val="00F42FB2"/>
    <w:rsid w:val="00F47BC0"/>
    <w:rsid w:val="00F53E4D"/>
    <w:rsid w:val="00F64CDE"/>
    <w:rsid w:val="00F65872"/>
    <w:rsid w:val="00F725D4"/>
    <w:rsid w:val="00F91185"/>
    <w:rsid w:val="00F95245"/>
    <w:rsid w:val="00FA3319"/>
    <w:rsid w:val="00FA46F3"/>
    <w:rsid w:val="00FB0034"/>
    <w:rsid w:val="00FB74FA"/>
    <w:rsid w:val="00FD1349"/>
    <w:rsid w:val="00FE02C9"/>
    <w:rsid w:val="00FE6F22"/>
    <w:rsid w:val="00FF38B3"/>
    <w:rsid w:val="00FF503E"/>
    <w:rsid w:val="00FF6D07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A0821"/>
  <w15:docId w15:val="{7F2F3F21-87CC-4FF5-ADA2-81745EBFD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C0276F"/>
    <w:pPr>
      <w:keepNext/>
      <w:keepLines/>
      <w:suppressAutoHyphens/>
      <w:spacing w:line="360" w:lineRule="auto"/>
      <w:ind w:firstLine="709"/>
      <w:jc w:val="both"/>
      <w:outlineLvl w:val="3"/>
    </w:pPr>
    <w:rPr>
      <w:b/>
      <w:iCs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A5483C"/>
    <w:rPr>
      <w:color w:val="0000FF" w:themeColor="hyperlink"/>
      <w:u w:val="single"/>
    </w:rPr>
  </w:style>
  <w:style w:type="table" w:styleId="a5">
    <w:name w:val="Table Grid"/>
    <w:basedOn w:val="a2"/>
    <w:uiPriority w:val="59"/>
    <w:rsid w:val="00FF5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F42F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F4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F42F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F4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99"/>
    <w:qFormat/>
    <w:rsid w:val="0053628E"/>
    <w:pPr>
      <w:ind w:left="720"/>
      <w:contextualSpacing/>
    </w:pPr>
  </w:style>
  <w:style w:type="character" w:customStyle="1" w:styleId="sobi2listingfieldfirma">
    <w:name w:val="sobi2listing_field_firma"/>
    <w:basedOn w:val="a1"/>
    <w:uiPriority w:val="99"/>
    <w:rsid w:val="00E468B1"/>
    <w:rPr>
      <w:rFonts w:cs="Times New Roman"/>
    </w:rPr>
  </w:style>
  <w:style w:type="character" w:customStyle="1" w:styleId="sobi2listingfieldfirmalabel">
    <w:name w:val="sobi2listing_field_firma_label"/>
    <w:basedOn w:val="a1"/>
    <w:uiPriority w:val="99"/>
    <w:rsid w:val="00E468B1"/>
    <w:rPr>
      <w:rFonts w:cs="Times New Roman"/>
    </w:rPr>
  </w:style>
  <w:style w:type="paragraph" w:styleId="ab">
    <w:name w:val="Normal (Web)"/>
    <w:basedOn w:val="a0"/>
    <w:uiPriority w:val="99"/>
    <w:rsid w:val="00B225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F2A93"/>
  </w:style>
  <w:style w:type="paragraph" w:styleId="ac">
    <w:name w:val="Balloon Text"/>
    <w:basedOn w:val="a0"/>
    <w:link w:val="ad"/>
    <w:uiPriority w:val="99"/>
    <w:semiHidden/>
    <w:unhideWhenUsed/>
    <w:rsid w:val="00697B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97B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0"/>
    <w:link w:val="HTML0"/>
    <w:uiPriority w:val="99"/>
    <w:rsid w:val="008428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n-IN"/>
    </w:rPr>
  </w:style>
  <w:style w:type="character" w:customStyle="1" w:styleId="HTML0">
    <w:name w:val="Стандартный HTML Знак"/>
    <w:basedOn w:val="a1"/>
    <w:link w:val="HTML"/>
    <w:uiPriority w:val="99"/>
    <w:rsid w:val="00842873"/>
    <w:rPr>
      <w:rFonts w:ascii="Courier New" w:eastAsia="Times New Roman" w:hAnsi="Courier New" w:cs="Courier New"/>
      <w:sz w:val="20"/>
      <w:szCs w:val="20"/>
      <w:lang w:eastAsia="ru-RU" w:bidi="bn-IN"/>
    </w:rPr>
  </w:style>
  <w:style w:type="character" w:customStyle="1" w:styleId="ae">
    <w:name w:val="Название Знак"/>
    <w:rsid w:val="008A51B7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1"/>
    <w:link w:val="4"/>
    <w:uiPriority w:val="9"/>
    <w:rsid w:val="00C0276F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"/>
    <w:qFormat/>
    <w:rsid w:val="00C0276F"/>
    <w:pPr>
      <w:numPr>
        <w:numId w:val="13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">
    <w:name w:val="Перечень Знак"/>
    <w:link w:val="a"/>
    <w:rsid w:val="00C0276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c0">
    <w:name w:val="c0"/>
    <w:basedOn w:val="a1"/>
    <w:rsid w:val="006C13C9"/>
  </w:style>
  <w:style w:type="paragraph" w:customStyle="1" w:styleId="c9">
    <w:name w:val="c9"/>
    <w:basedOn w:val="a0"/>
    <w:rsid w:val="006C13C9"/>
    <w:pPr>
      <w:spacing w:before="100" w:beforeAutospacing="1" w:after="100" w:afterAutospacing="1"/>
    </w:pPr>
  </w:style>
  <w:style w:type="character" w:customStyle="1" w:styleId="c5">
    <w:name w:val="c5"/>
    <w:basedOn w:val="a1"/>
    <w:rsid w:val="006C13C9"/>
  </w:style>
  <w:style w:type="character" w:customStyle="1" w:styleId="c14">
    <w:name w:val="c14"/>
    <w:basedOn w:val="a1"/>
    <w:rsid w:val="006C13C9"/>
  </w:style>
  <w:style w:type="paragraph" w:customStyle="1" w:styleId="Default">
    <w:name w:val="Default"/>
    <w:rsid w:val="00687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791E2-DB32-47D9-BC8B-9DBB1B5E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4566</Words>
  <Characters>26031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315</cp:lastModifiedBy>
  <cp:revision>2</cp:revision>
  <cp:lastPrinted>2015-12-26T08:45:00Z</cp:lastPrinted>
  <dcterms:created xsi:type="dcterms:W3CDTF">2023-09-15T05:37:00Z</dcterms:created>
  <dcterms:modified xsi:type="dcterms:W3CDTF">2023-09-15T05:37:00Z</dcterms:modified>
</cp:coreProperties>
</file>