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1F6" w:rsidRPr="00E943F1" w:rsidRDefault="007841F6" w:rsidP="007841F6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bookmarkStart w:id="0" w:name="block-5424819"/>
    </w:p>
    <w:p w:rsidR="007841F6" w:rsidRPr="007841F6" w:rsidRDefault="007841F6" w:rsidP="007841F6">
      <w:pPr>
        <w:spacing w:after="0" w:line="240" w:lineRule="auto"/>
        <w:ind w:left="567" w:hanging="5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ja-JP"/>
        </w:rPr>
      </w:pPr>
      <w:r w:rsidRPr="007841F6">
        <w:rPr>
          <w:rFonts w:ascii="Times New Roman" w:eastAsia="Times New Roman" w:hAnsi="Times New Roman"/>
          <w:b/>
          <w:color w:val="000000"/>
          <w:sz w:val="28"/>
          <w:szCs w:val="28"/>
          <w:lang w:val="ru-RU" w:eastAsia="ja-JP"/>
        </w:rPr>
        <w:t xml:space="preserve">Муниципальное общеобразовательное учреждение </w:t>
      </w:r>
    </w:p>
    <w:p w:rsidR="007841F6" w:rsidRPr="007841F6" w:rsidRDefault="007841F6" w:rsidP="007841F6">
      <w:pPr>
        <w:spacing w:after="0" w:line="240" w:lineRule="auto"/>
        <w:ind w:left="567" w:hanging="5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val="ru-RU" w:eastAsia="ja-JP"/>
        </w:rPr>
      </w:pPr>
      <w:r w:rsidRPr="007841F6">
        <w:rPr>
          <w:rFonts w:ascii="Times New Roman" w:eastAsia="Times New Roman" w:hAnsi="Times New Roman"/>
          <w:b/>
          <w:color w:val="000000"/>
          <w:sz w:val="28"/>
          <w:szCs w:val="28"/>
          <w:lang w:val="ru-RU" w:eastAsia="ja-JP"/>
        </w:rPr>
        <w:t>«Средняя общеобразовательная школа № 3»</w:t>
      </w:r>
    </w:p>
    <w:p w:rsidR="007841F6" w:rsidRPr="007841F6" w:rsidRDefault="007841F6" w:rsidP="007841F6">
      <w:pPr>
        <w:spacing w:after="0" w:line="240" w:lineRule="auto"/>
        <w:ind w:left="360" w:hanging="5"/>
        <w:jc w:val="right"/>
        <w:rPr>
          <w:rFonts w:ascii="Times New Roman" w:eastAsia="Times New Roman" w:hAnsi="Times New Roman"/>
          <w:b/>
          <w:color w:val="000000"/>
          <w:sz w:val="26"/>
          <w:szCs w:val="26"/>
          <w:lang w:val="ru-RU" w:eastAsia="ja-JP"/>
        </w:rPr>
      </w:pPr>
    </w:p>
    <w:p w:rsidR="007841F6" w:rsidRPr="007841F6" w:rsidRDefault="007841F6" w:rsidP="007841F6">
      <w:pPr>
        <w:spacing w:after="0" w:line="240" w:lineRule="auto"/>
        <w:ind w:left="360" w:hanging="5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ja-JP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3411855</wp:posOffset>
            </wp:positionH>
            <wp:positionV relativeFrom="paragraph">
              <wp:posOffset>11430</wp:posOffset>
            </wp:positionV>
            <wp:extent cx="1551940" cy="1475740"/>
            <wp:effectExtent l="0" t="0" r="0" b="0"/>
            <wp:wrapNone/>
            <wp:docPr id="1" name="Рисунок 1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1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41" r="2141" b="26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1940" cy="147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41F6" w:rsidRPr="007841F6" w:rsidRDefault="007841F6" w:rsidP="007841F6">
      <w:pPr>
        <w:spacing w:after="0" w:line="240" w:lineRule="auto"/>
        <w:ind w:left="360" w:hanging="5"/>
        <w:jc w:val="both"/>
        <w:rPr>
          <w:rFonts w:ascii="Times New Roman" w:eastAsia="Times New Roman" w:hAnsi="Times New Roman"/>
          <w:color w:val="000000"/>
          <w:sz w:val="26"/>
          <w:szCs w:val="26"/>
          <w:lang w:val="ru-RU" w:eastAsia="ja-JP"/>
        </w:rPr>
      </w:pPr>
    </w:p>
    <w:tbl>
      <w:tblPr>
        <w:tblpPr w:leftFromText="180" w:rightFromText="180" w:bottomFromText="200" w:vertAnchor="text" w:horzAnchor="margin" w:tblpY="135"/>
        <w:tblW w:w="9419" w:type="dxa"/>
        <w:tblLook w:val="04A0" w:firstRow="1" w:lastRow="0" w:firstColumn="1" w:lastColumn="0" w:noHBand="0" w:noVBand="1"/>
      </w:tblPr>
      <w:tblGrid>
        <w:gridCol w:w="4678"/>
        <w:gridCol w:w="4741"/>
      </w:tblGrid>
      <w:tr w:rsidR="007841F6" w:rsidRPr="00DD5E0D" w:rsidTr="00CE059F">
        <w:trPr>
          <w:trHeight w:val="892"/>
        </w:trPr>
        <w:tc>
          <w:tcPr>
            <w:tcW w:w="4678" w:type="dxa"/>
            <w:hideMark/>
          </w:tcPr>
          <w:p w:rsidR="007841F6" w:rsidRPr="007841F6" w:rsidRDefault="007841F6" w:rsidP="00CE059F">
            <w:pPr>
              <w:shd w:val="clear" w:color="auto" w:fill="FFFFFF"/>
              <w:spacing w:after="0" w:line="240" w:lineRule="auto"/>
              <w:ind w:left="567" w:hanging="5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7841F6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ПРИНЯТО</w:t>
            </w:r>
          </w:p>
          <w:p w:rsidR="007841F6" w:rsidRPr="007841F6" w:rsidRDefault="007841F6" w:rsidP="00CE059F">
            <w:pPr>
              <w:shd w:val="clear" w:color="auto" w:fill="FFFFFF"/>
              <w:spacing w:after="0" w:line="240" w:lineRule="auto"/>
              <w:ind w:left="567" w:hanging="5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7841F6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на педагогическом совете школы</w:t>
            </w:r>
          </w:p>
          <w:p w:rsidR="007841F6" w:rsidRPr="007841F6" w:rsidRDefault="007841F6" w:rsidP="00CE059F">
            <w:pPr>
              <w:spacing w:after="0" w:line="240" w:lineRule="auto"/>
              <w:ind w:left="567" w:hanging="5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7841F6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Протокол №</w:t>
            </w:r>
            <w:r w:rsidRPr="007841F6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ab/>
              <w:t>14 от 30.08.23</w:t>
            </w:r>
          </w:p>
        </w:tc>
        <w:tc>
          <w:tcPr>
            <w:tcW w:w="4741" w:type="dxa"/>
            <w:hideMark/>
          </w:tcPr>
          <w:p w:rsidR="007841F6" w:rsidRPr="007841F6" w:rsidRDefault="007841F6" w:rsidP="00CE059F">
            <w:pPr>
              <w:spacing w:after="0" w:line="240" w:lineRule="auto"/>
              <w:ind w:left="567" w:hanging="5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7841F6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УТВЕРЖДАЮ</w:t>
            </w:r>
          </w:p>
          <w:p w:rsidR="007841F6" w:rsidRPr="007841F6" w:rsidRDefault="007841F6" w:rsidP="00CE059F">
            <w:pPr>
              <w:spacing w:after="0" w:line="240" w:lineRule="auto"/>
              <w:ind w:left="567" w:hanging="5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7841F6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Директор МОУ «СОШ №3»</w:t>
            </w:r>
          </w:p>
          <w:p w:rsidR="007841F6" w:rsidRPr="007841F6" w:rsidRDefault="007841F6" w:rsidP="00CE059F">
            <w:pPr>
              <w:spacing w:after="0" w:line="240" w:lineRule="auto"/>
              <w:ind w:left="567" w:hanging="5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</w:pPr>
            <w:r w:rsidRPr="007841F6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______________</w:t>
            </w:r>
            <w:proofErr w:type="gramStart"/>
            <w:r w:rsidRPr="007841F6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>_  Н.В.</w:t>
            </w:r>
            <w:proofErr w:type="gramEnd"/>
            <w:r w:rsidRPr="007841F6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/>
              </w:rPr>
              <w:t xml:space="preserve"> Мочалова</w:t>
            </w:r>
          </w:p>
          <w:p w:rsidR="007841F6" w:rsidRPr="00DD5E0D" w:rsidRDefault="007841F6" w:rsidP="00CE059F">
            <w:pPr>
              <w:spacing w:after="0" w:line="240" w:lineRule="auto"/>
              <w:ind w:left="567" w:hanging="5"/>
              <w:jc w:val="both"/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</w:pPr>
            <w:proofErr w:type="spellStart"/>
            <w:r w:rsidRPr="00DD5E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Приказ</w:t>
            </w:r>
            <w:proofErr w:type="spellEnd"/>
            <w:r w:rsidRPr="00DD5E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№ 245_ОД </w:t>
            </w:r>
            <w:proofErr w:type="spellStart"/>
            <w:r w:rsidRPr="00DD5E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>от</w:t>
            </w:r>
            <w:proofErr w:type="spellEnd"/>
            <w:r w:rsidRPr="00DD5E0D">
              <w:rPr>
                <w:rFonts w:ascii="Times New Roman" w:eastAsia="Times New Roman" w:hAnsi="Times New Roman"/>
                <w:color w:val="000000"/>
                <w:sz w:val="26"/>
                <w:szCs w:val="26"/>
              </w:rPr>
              <w:t xml:space="preserve"> 30.08.23</w:t>
            </w:r>
          </w:p>
        </w:tc>
      </w:tr>
    </w:tbl>
    <w:p w:rsidR="001921C8" w:rsidRPr="00A63C51" w:rsidRDefault="001921C8">
      <w:pPr>
        <w:spacing w:after="0"/>
        <w:ind w:left="120"/>
        <w:rPr>
          <w:lang w:val="ru-RU"/>
        </w:rPr>
      </w:pPr>
    </w:p>
    <w:p w:rsidR="001921C8" w:rsidRPr="00A63C51" w:rsidRDefault="001921C8">
      <w:pPr>
        <w:spacing w:after="0"/>
        <w:ind w:left="120"/>
        <w:rPr>
          <w:lang w:val="ru-RU"/>
        </w:rPr>
      </w:pPr>
    </w:p>
    <w:p w:rsidR="001921C8" w:rsidRPr="00A63C51" w:rsidRDefault="001921C8">
      <w:pPr>
        <w:spacing w:after="0"/>
        <w:ind w:left="120"/>
        <w:rPr>
          <w:lang w:val="ru-RU"/>
        </w:rPr>
      </w:pPr>
    </w:p>
    <w:p w:rsidR="001921C8" w:rsidRPr="00A63C51" w:rsidRDefault="00A63C51">
      <w:pPr>
        <w:spacing w:after="0" w:line="408" w:lineRule="auto"/>
        <w:ind w:left="120"/>
        <w:jc w:val="center"/>
        <w:rPr>
          <w:lang w:val="ru-RU"/>
        </w:rPr>
      </w:pPr>
      <w:r w:rsidRPr="00A63C5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921C8" w:rsidRPr="00A63C51" w:rsidRDefault="001921C8">
      <w:pPr>
        <w:spacing w:after="0"/>
        <w:ind w:left="120"/>
        <w:jc w:val="center"/>
        <w:rPr>
          <w:lang w:val="ru-RU"/>
        </w:rPr>
      </w:pPr>
    </w:p>
    <w:p w:rsidR="009B717D" w:rsidRDefault="007841F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элективныого</w:t>
      </w:r>
      <w:proofErr w:type="spellEnd"/>
      <w:r w:rsidR="009B717D">
        <w:rPr>
          <w:rFonts w:ascii="Times New Roman" w:hAnsi="Times New Roman"/>
          <w:b/>
          <w:color w:val="000000"/>
          <w:sz w:val="28"/>
          <w:lang w:val="ru-RU"/>
        </w:rPr>
        <w:t xml:space="preserve"> курс</w:t>
      </w:r>
      <w:r>
        <w:rPr>
          <w:rFonts w:ascii="Times New Roman" w:hAnsi="Times New Roman"/>
          <w:b/>
          <w:color w:val="000000"/>
          <w:sz w:val="28"/>
          <w:lang w:val="ru-RU"/>
        </w:rPr>
        <w:t>а</w:t>
      </w:r>
    </w:p>
    <w:p w:rsidR="001921C8" w:rsidRPr="00A63C51" w:rsidRDefault="009B717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«Избранные вопросы органической и неорганической химии</w:t>
      </w:r>
      <w:r w:rsidR="00A63C51" w:rsidRPr="00A63C51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921C8" w:rsidRPr="00A63C51" w:rsidRDefault="00A63C51">
      <w:pPr>
        <w:spacing w:after="0" w:line="408" w:lineRule="auto"/>
        <w:ind w:left="120"/>
        <w:jc w:val="center"/>
        <w:rPr>
          <w:lang w:val="ru-RU"/>
        </w:rPr>
      </w:pPr>
      <w:r w:rsidRPr="00A63C51">
        <w:rPr>
          <w:rFonts w:ascii="Times New Roman" w:hAnsi="Times New Roman"/>
          <w:color w:val="000000"/>
          <w:sz w:val="28"/>
          <w:lang w:val="ru-RU"/>
        </w:rPr>
        <w:t xml:space="preserve">для обучающихся 10 –11 классов </w:t>
      </w:r>
    </w:p>
    <w:p w:rsidR="001921C8" w:rsidRPr="00A63C51" w:rsidRDefault="001921C8">
      <w:pPr>
        <w:spacing w:after="0"/>
        <w:ind w:left="120"/>
        <w:jc w:val="center"/>
        <w:rPr>
          <w:lang w:val="ru-RU"/>
        </w:rPr>
      </w:pPr>
    </w:p>
    <w:p w:rsidR="001921C8" w:rsidRPr="00A63C51" w:rsidRDefault="001921C8">
      <w:pPr>
        <w:spacing w:after="0"/>
        <w:ind w:left="120"/>
        <w:jc w:val="center"/>
        <w:rPr>
          <w:lang w:val="ru-RU"/>
        </w:rPr>
      </w:pPr>
    </w:p>
    <w:p w:rsidR="001921C8" w:rsidRPr="00A63C51" w:rsidRDefault="001921C8">
      <w:pPr>
        <w:spacing w:after="0"/>
        <w:ind w:left="120"/>
        <w:jc w:val="center"/>
        <w:rPr>
          <w:lang w:val="ru-RU"/>
        </w:rPr>
      </w:pPr>
    </w:p>
    <w:p w:rsidR="001921C8" w:rsidRPr="00A63C51" w:rsidRDefault="001921C8">
      <w:pPr>
        <w:spacing w:after="0"/>
        <w:ind w:left="120"/>
        <w:jc w:val="center"/>
        <w:rPr>
          <w:lang w:val="ru-RU"/>
        </w:rPr>
      </w:pPr>
    </w:p>
    <w:p w:rsidR="001921C8" w:rsidRPr="00A63C51" w:rsidRDefault="001921C8">
      <w:pPr>
        <w:spacing w:after="0"/>
        <w:ind w:left="120"/>
        <w:jc w:val="center"/>
        <w:rPr>
          <w:lang w:val="ru-RU"/>
        </w:rPr>
      </w:pPr>
    </w:p>
    <w:p w:rsidR="001921C8" w:rsidRPr="00A63C51" w:rsidRDefault="001921C8">
      <w:pPr>
        <w:spacing w:after="0"/>
        <w:ind w:left="120"/>
        <w:jc w:val="center"/>
        <w:rPr>
          <w:lang w:val="ru-RU"/>
        </w:rPr>
      </w:pPr>
    </w:p>
    <w:p w:rsidR="001921C8" w:rsidRPr="00A63C51" w:rsidRDefault="001921C8">
      <w:pPr>
        <w:spacing w:after="0"/>
        <w:ind w:left="120"/>
        <w:jc w:val="center"/>
        <w:rPr>
          <w:lang w:val="ru-RU"/>
        </w:rPr>
      </w:pPr>
    </w:p>
    <w:p w:rsidR="001921C8" w:rsidRDefault="001921C8">
      <w:pPr>
        <w:spacing w:after="0"/>
        <w:ind w:left="120"/>
        <w:jc w:val="center"/>
        <w:rPr>
          <w:lang w:val="ru-RU"/>
        </w:rPr>
      </w:pPr>
    </w:p>
    <w:p w:rsidR="007841F6" w:rsidRDefault="007841F6">
      <w:pPr>
        <w:spacing w:after="0"/>
        <w:ind w:left="120"/>
        <w:jc w:val="center"/>
        <w:rPr>
          <w:lang w:val="ru-RU"/>
        </w:rPr>
      </w:pPr>
    </w:p>
    <w:p w:rsidR="007841F6" w:rsidRDefault="007841F6">
      <w:pPr>
        <w:spacing w:after="0"/>
        <w:ind w:left="120"/>
        <w:jc w:val="center"/>
        <w:rPr>
          <w:lang w:val="ru-RU"/>
        </w:rPr>
      </w:pPr>
    </w:p>
    <w:p w:rsidR="007841F6" w:rsidRDefault="007841F6">
      <w:pPr>
        <w:spacing w:after="0"/>
        <w:ind w:left="120"/>
        <w:jc w:val="center"/>
        <w:rPr>
          <w:lang w:val="ru-RU"/>
        </w:rPr>
      </w:pPr>
    </w:p>
    <w:p w:rsidR="007841F6" w:rsidRDefault="007841F6">
      <w:pPr>
        <w:spacing w:after="0"/>
        <w:ind w:left="120"/>
        <w:jc w:val="center"/>
        <w:rPr>
          <w:lang w:val="ru-RU"/>
        </w:rPr>
      </w:pPr>
    </w:p>
    <w:p w:rsidR="007841F6" w:rsidRDefault="007841F6">
      <w:pPr>
        <w:spacing w:after="0"/>
        <w:ind w:left="120"/>
        <w:jc w:val="center"/>
        <w:rPr>
          <w:lang w:val="ru-RU"/>
        </w:rPr>
      </w:pPr>
    </w:p>
    <w:p w:rsidR="007841F6" w:rsidRDefault="007841F6">
      <w:pPr>
        <w:spacing w:after="0"/>
        <w:ind w:left="120"/>
        <w:jc w:val="center"/>
        <w:rPr>
          <w:lang w:val="ru-RU"/>
        </w:rPr>
      </w:pPr>
    </w:p>
    <w:p w:rsidR="007841F6" w:rsidRDefault="007841F6">
      <w:pPr>
        <w:spacing w:after="0"/>
        <w:ind w:left="120"/>
        <w:jc w:val="center"/>
        <w:rPr>
          <w:lang w:val="ru-RU"/>
        </w:rPr>
      </w:pPr>
    </w:p>
    <w:p w:rsidR="007841F6" w:rsidRPr="00A63C51" w:rsidRDefault="007841F6">
      <w:pPr>
        <w:spacing w:after="0"/>
        <w:ind w:left="120"/>
        <w:jc w:val="center"/>
        <w:rPr>
          <w:lang w:val="ru-RU"/>
        </w:rPr>
      </w:pPr>
    </w:p>
    <w:p w:rsidR="001921C8" w:rsidRPr="00A63C51" w:rsidRDefault="001921C8">
      <w:pPr>
        <w:spacing w:after="0"/>
        <w:ind w:left="120"/>
        <w:jc w:val="center"/>
        <w:rPr>
          <w:lang w:val="ru-RU"/>
        </w:rPr>
      </w:pPr>
    </w:p>
    <w:p w:rsidR="007841F6" w:rsidRDefault="00A63C5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A63C51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b243c2b-d9e4-44f5-a2b5-32ebc85ef21c"/>
    </w:p>
    <w:p w:rsidR="001921C8" w:rsidRDefault="00A63C5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2" w:name="_GoBack"/>
      <w:bookmarkEnd w:id="2"/>
      <w:r w:rsidRPr="00A63C51">
        <w:rPr>
          <w:rFonts w:ascii="Times New Roman" w:hAnsi="Times New Roman"/>
          <w:b/>
          <w:color w:val="000000"/>
          <w:sz w:val="28"/>
          <w:lang w:val="ru-RU"/>
        </w:rPr>
        <w:t>Вологда</w:t>
      </w:r>
      <w:bookmarkEnd w:id="1"/>
      <w:r w:rsidRPr="00A63C51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eff2ddcc-9031-468a-8fe5-d9757d0c08db"/>
      <w:r w:rsidRPr="00A63C51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A63C5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63C51">
        <w:rPr>
          <w:rFonts w:ascii="Times New Roman" w:hAnsi="Times New Roman"/>
          <w:color w:val="000000"/>
          <w:sz w:val="28"/>
          <w:lang w:val="ru-RU"/>
        </w:rPr>
        <w:t>​</w:t>
      </w:r>
    </w:p>
    <w:p w:rsidR="009B717D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</w:p>
    <w:p w:rsidR="007841F6" w:rsidRDefault="007841F6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</w:p>
    <w:p w:rsidR="007841F6" w:rsidRDefault="007841F6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</w:p>
    <w:p w:rsidR="007841F6" w:rsidRDefault="007841F6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</w:p>
    <w:p w:rsidR="009B717D" w:rsidRPr="009D0B27" w:rsidRDefault="009B717D" w:rsidP="009B717D">
      <w:pPr>
        <w:pStyle w:val="c22"/>
        <w:shd w:val="clear" w:color="auto" w:fill="FFFFFF"/>
        <w:spacing w:before="0" w:after="0"/>
        <w:ind w:firstLine="709"/>
        <w:jc w:val="both"/>
        <w:rPr>
          <w:b/>
          <w:sz w:val="26"/>
          <w:szCs w:val="26"/>
        </w:rPr>
      </w:pPr>
      <w:r w:rsidRPr="009D0B27">
        <w:rPr>
          <w:b/>
          <w:sz w:val="26"/>
          <w:szCs w:val="26"/>
        </w:rPr>
        <w:t>Актуальность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Программа </w:t>
      </w:r>
      <w:r w:rsidRPr="00D67197">
        <w:rPr>
          <w:sz w:val="26"/>
          <w:szCs w:val="26"/>
        </w:rPr>
        <w:t>предназначен</w:t>
      </w:r>
      <w:r>
        <w:rPr>
          <w:sz w:val="26"/>
          <w:szCs w:val="26"/>
        </w:rPr>
        <w:t>а</w:t>
      </w:r>
      <w:r w:rsidRPr="00D67197">
        <w:rPr>
          <w:sz w:val="26"/>
          <w:szCs w:val="26"/>
        </w:rPr>
        <w:t xml:space="preserve"> для обучающихся </w:t>
      </w:r>
      <w:r>
        <w:rPr>
          <w:sz w:val="26"/>
          <w:szCs w:val="26"/>
        </w:rPr>
        <w:t>10-11</w:t>
      </w:r>
      <w:r w:rsidRPr="00D67197">
        <w:rPr>
          <w:sz w:val="26"/>
          <w:szCs w:val="26"/>
        </w:rPr>
        <w:t xml:space="preserve"> класс</w:t>
      </w:r>
      <w:r>
        <w:rPr>
          <w:sz w:val="26"/>
          <w:szCs w:val="26"/>
        </w:rPr>
        <w:t>ов</w:t>
      </w:r>
      <w:r w:rsidRPr="00D67197">
        <w:rPr>
          <w:sz w:val="26"/>
          <w:szCs w:val="26"/>
        </w:rPr>
        <w:t xml:space="preserve"> и носит предметно</w:t>
      </w:r>
      <w:r>
        <w:rPr>
          <w:sz w:val="26"/>
          <w:szCs w:val="26"/>
        </w:rPr>
        <w:t xml:space="preserve"> -</w:t>
      </w:r>
      <w:r w:rsidRPr="00D67197">
        <w:rPr>
          <w:sz w:val="26"/>
          <w:szCs w:val="26"/>
        </w:rPr>
        <w:t xml:space="preserve"> ориентированный характер.  Изучение данного курса способствует </w:t>
      </w:r>
      <w:r>
        <w:rPr>
          <w:sz w:val="26"/>
          <w:szCs w:val="26"/>
        </w:rPr>
        <w:t>расширению и углублению</w:t>
      </w:r>
      <w:r w:rsidRPr="00D67197">
        <w:rPr>
          <w:sz w:val="26"/>
          <w:szCs w:val="26"/>
        </w:rPr>
        <w:t xml:space="preserve"> знаний   по химии и подготовке обучающихся к итоговой аттестации. Решение различных </w:t>
      </w:r>
      <w:r>
        <w:rPr>
          <w:sz w:val="26"/>
          <w:szCs w:val="26"/>
        </w:rPr>
        <w:t xml:space="preserve">расчётных </w:t>
      </w:r>
      <w:r w:rsidRPr="00D67197">
        <w:rPr>
          <w:sz w:val="26"/>
          <w:szCs w:val="26"/>
        </w:rPr>
        <w:t>задач является важным элементом изучения курса химии, поскольку позволяет лучше усвоить</w:t>
      </w:r>
      <w:r>
        <w:rPr>
          <w:sz w:val="26"/>
          <w:szCs w:val="26"/>
        </w:rPr>
        <w:t xml:space="preserve"> и</w:t>
      </w:r>
      <w:r w:rsidRPr="00D67197">
        <w:rPr>
          <w:sz w:val="26"/>
          <w:szCs w:val="26"/>
        </w:rPr>
        <w:t xml:space="preserve"> систематизировать теоретический материал. Без практики ре</w:t>
      </w:r>
      <w:r>
        <w:rPr>
          <w:sz w:val="26"/>
          <w:szCs w:val="26"/>
        </w:rPr>
        <w:t xml:space="preserve">шения задач знания обучающихся </w:t>
      </w:r>
      <w:r w:rsidRPr="00D67197">
        <w:rPr>
          <w:sz w:val="26"/>
          <w:szCs w:val="26"/>
        </w:rPr>
        <w:t xml:space="preserve">бывают сильно формализованы, поэтому данному элементу обучения следует уделить особое внимание.        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ind w:firstLine="708"/>
        <w:jc w:val="both"/>
        <w:rPr>
          <w:sz w:val="26"/>
          <w:szCs w:val="26"/>
        </w:rPr>
      </w:pPr>
      <w:r w:rsidRPr="00D67197">
        <w:rPr>
          <w:b/>
          <w:sz w:val="26"/>
          <w:szCs w:val="26"/>
        </w:rPr>
        <w:t>Цель курса:</w:t>
      </w:r>
      <w:r>
        <w:rPr>
          <w:sz w:val="26"/>
          <w:szCs w:val="26"/>
        </w:rPr>
        <w:t xml:space="preserve"> совершенствовать</w:t>
      </w:r>
      <w:r w:rsidRPr="00D67197">
        <w:rPr>
          <w:sz w:val="26"/>
          <w:szCs w:val="26"/>
        </w:rPr>
        <w:t xml:space="preserve"> умения обучающихся в решении стехиометрических задач по хими</w:t>
      </w:r>
      <w:r>
        <w:rPr>
          <w:sz w:val="26"/>
          <w:szCs w:val="26"/>
        </w:rPr>
        <w:t xml:space="preserve">и с использованием </w:t>
      </w:r>
      <w:r w:rsidRPr="00D67197">
        <w:rPr>
          <w:sz w:val="26"/>
          <w:szCs w:val="26"/>
        </w:rPr>
        <w:t xml:space="preserve">математических методов при </w:t>
      </w:r>
      <w:r>
        <w:rPr>
          <w:sz w:val="26"/>
          <w:szCs w:val="26"/>
        </w:rPr>
        <w:t>вычислении различных физических</w:t>
      </w:r>
      <w:r w:rsidRPr="00D67197">
        <w:rPr>
          <w:sz w:val="26"/>
          <w:szCs w:val="26"/>
        </w:rPr>
        <w:t xml:space="preserve"> величин, научить использовать теоретические знания для решения практических задач, способствовать целенаправленной предпрофессиональной ориентации старшеклассников, подготовить обучающихся к итоговой аттестации.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  <w:r w:rsidRPr="00D67197">
        <w:rPr>
          <w:b/>
          <w:sz w:val="26"/>
          <w:szCs w:val="26"/>
        </w:rPr>
        <w:t>Задачи: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 w:rsidRPr="00D67197">
        <w:rPr>
          <w:sz w:val="26"/>
          <w:szCs w:val="26"/>
        </w:rPr>
        <w:t>•</w:t>
      </w:r>
      <w:r w:rsidRPr="00D67197">
        <w:rPr>
          <w:sz w:val="26"/>
          <w:szCs w:val="26"/>
        </w:rPr>
        <w:tab/>
        <w:t>повторить, обобщить, закрепить основные законы, теории и понятия химии, необходимые для решения задач;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 w:rsidRPr="00D67197">
        <w:rPr>
          <w:sz w:val="26"/>
          <w:szCs w:val="26"/>
        </w:rPr>
        <w:t>•</w:t>
      </w:r>
      <w:r w:rsidRPr="00D67197">
        <w:rPr>
          <w:sz w:val="26"/>
          <w:szCs w:val="26"/>
        </w:rPr>
        <w:tab/>
        <w:t>познакомить с различными типами расчетных задач, научить соста</w:t>
      </w:r>
      <w:r>
        <w:rPr>
          <w:sz w:val="26"/>
          <w:szCs w:val="26"/>
        </w:rPr>
        <w:t>влять алгоритмы решения задач и</w:t>
      </w:r>
      <w:r w:rsidRPr="00D67197">
        <w:rPr>
          <w:sz w:val="26"/>
          <w:szCs w:val="26"/>
        </w:rPr>
        <w:t xml:space="preserve"> рационально использовать знания по физике, химии и математике для решения расчётных химических задач.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•</w:t>
      </w:r>
      <w:r>
        <w:rPr>
          <w:sz w:val="26"/>
          <w:szCs w:val="26"/>
        </w:rPr>
        <w:tab/>
        <w:t xml:space="preserve">выработать навыки </w:t>
      </w:r>
      <w:r w:rsidRPr="00D67197">
        <w:rPr>
          <w:sz w:val="26"/>
          <w:szCs w:val="26"/>
        </w:rPr>
        <w:t>решения задач различного типа, в том числе</w:t>
      </w:r>
      <w:r>
        <w:rPr>
          <w:sz w:val="26"/>
          <w:szCs w:val="26"/>
        </w:rPr>
        <w:t xml:space="preserve">, </w:t>
      </w:r>
      <w:r w:rsidRPr="00D67197">
        <w:rPr>
          <w:sz w:val="26"/>
          <w:szCs w:val="26"/>
        </w:rPr>
        <w:t xml:space="preserve">комбинированные и     повышенной сложности. 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 w:rsidRPr="00D67197">
        <w:rPr>
          <w:sz w:val="26"/>
          <w:szCs w:val="26"/>
        </w:rPr>
        <w:t>•</w:t>
      </w:r>
      <w:r w:rsidRPr="00D67197">
        <w:rPr>
          <w:sz w:val="26"/>
          <w:szCs w:val="26"/>
        </w:rPr>
        <w:tab/>
        <w:t>развивать интерес к углубленному изучению химии;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 w:rsidRPr="00D67197">
        <w:rPr>
          <w:sz w:val="26"/>
          <w:szCs w:val="26"/>
        </w:rPr>
        <w:t>•</w:t>
      </w:r>
      <w:r w:rsidRPr="00D67197">
        <w:rPr>
          <w:sz w:val="26"/>
          <w:szCs w:val="26"/>
        </w:rPr>
        <w:tab/>
        <w:t>развивать умения применять на практике полученные знания при решении усложнённых и комбинированных задач.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 w:rsidRPr="00D67197">
        <w:rPr>
          <w:sz w:val="26"/>
          <w:szCs w:val="26"/>
        </w:rPr>
        <w:t>•</w:t>
      </w:r>
      <w:r w:rsidRPr="00D67197">
        <w:rPr>
          <w:sz w:val="26"/>
          <w:szCs w:val="26"/>
        </w:rPr>
        <w:tab/>
        <w:t>привлечь обучающихся к самостоя</w:t>
      </w:r>
      <w:r>
        <w:rPr>
          <w:sz w:val="26"/>
          <w:szCs w:val="26"/>
        </w:rPr>
        <w:t>тельной работе с использованием</w:t>
      </w:r>
      <w:r w:rsidRPr="00D67197">
        <w:rPr>
          <w:sz w:val="26"/>
          <w:szCs w:val="26"/>
        </w:rPr>
        <w:t xml:space="preserve"> дополнительной, справочной литературы и других информационных источников.</w:t>
      </w:r>
    </w:p>
    <w:p w:rsidR="009B717D" w:rsidRPr="009B717D" w:rsidRDefault="009B717D" w:rsidP="00CE3DAE">
      <w:pPr>
        <w:spacing w:after="0" w:line="240" w:lineRule="auto"/>
        <w:ind w:firstLine="567"/>
        <w:jc w:val="center"/>
        <w:rPr>
          <w:b/>
          <w:lang w:val="ru-RU"/>
        </w:rPr>
      </w:pPr>
    </w:p>
    <w:p w:rsidR="009B717D" w:rsidRPr="009B717D" w:rsidRDefault="009B717D" w:rsidP="009B717D">
      <w:pPr>
        <w:ind w:firstLine="567"/>
        <w:jc w:val="center"/>
        <w:rPr>
          <w:b/>
          <w:sz w:val="28"/>
          <w:szCs w:val="28"/>
          <w:lang w:val="ru-RU"/>
        </w:rPr>
      </w:pPr>
      <w:r w:rsidRPr="009B717D">
        <w:rPr>
          <w:b/>
          <w:sz w:val="28"/>
          <w:szCs w:val="28"/>
          <w:lang w:val="ru-RU"/>
        </w:rPr>
        <w:t>Планируемые результаты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i/>
          <w:sz w:val="26"/>
          <w:szCs w:val="26"/>
        </w:rPr>
      </w:pPr>
      <w:r w:rsidRPr="00D67197">
        <w:rPr>
          <w:i/>
          <w:sz w:val="26"/>
          <w:szCs w:val="26"/>
        </w:rPr>
        <w:t>Обучающиеся должны знать: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химические понятия и термины,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основные типы задач;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основные способы решения задач;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химические свойства веществ основных классов;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 w:rsidRPr="00D67197">
        <w:rPr>
          <w:sz w:val="26"/>
          <w:szCs w:val="26"/>
        </w:rPr>
        <w:t>•формулы, используемые при решении задач;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признаки, условия и сущность химических реакций;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химическую номенклатуру.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i/>
          <w:sz w:val="26"/>
          <w:szCs w:val="26"/>
        </w:rPr>
      </w:pPr>
      <w:r w:rsidRPr="00D67197">
        <w:rPr>
          <w:i/>
          <w:sz w:val="26"/>
          <w:szCs w:val="26"/>
        </w:rPr>
        <w:t>Обучающиеся должны уметь: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определять тип задачи;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выбирать наиболее рациональный способ решения задач по химии;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решать задачи разными способами;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производить расчеты: по формулам и уравнениям реакций;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определять компоненты смеси;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• </w:t>
      </w:r>
      <w:r w:rsidRPr="00D67197">
        <w:rPr>
          <w:sz w:val="26"/>
          <w:szCs w:val="26"/>
        </w:rPr>
        <w:t>определять формулы соединений; растворимост</w:t>
      </w:r>
      <w:r>
        <w:rPr>
          <w:sz w:val="26"/>
          <w:szCs w:val="26"/>
        </w:rPr>
        <w:t>ь</w:t>
      </w:r>
      <w:r w:rsidRPr="00D67197">
        <w:rPr>
          <w:sz w:val="26"/>
          <w:szCs w:val="26"/>
        </w:rPr>
        <w:t xml:space="preserve"> веществ;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 xml:space="preserve">вычислять объема газообразных веществ при н.у. и условиях, отличающихся от нормальных; 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>•</w:t>
      </w:r>
      <w:r w:rsidRPr="00D67197">
        <w:rPr>
          <w:sz w:val="26"/>
          <w:szCs w:val="26"/>
        </w:rPr>
        <w:t xml:space="preserve">энтальпии веществ; </w:t>
      </w:r>
    </w:p>
    <w:p w:rsidR="009B717D" w:rsidRPr="00D67197" w:rsidRDefault="009B717D" w:rsidP="009B717D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• </w:t>
      </w:r>
      <w:r w:rsidRPr="00D67197">
        <w:rPr>
          <w:sz w:val="26"/>
          <w:szCs w:val="26"/>
        </w:rPr>
        <w:t>переходить от одного способа выражения концентрации к другому.</w:t>
      </w:r>
    </w:p>
    <w:p w:rsidR="009B717D" w:rsidRDefault="009B717D" w:rsidP="00CE3DAE">
      <w:pPr>
        <w:pStyle w:val="c22"/>
        <w:shd w:val="clear" w:color="auto" w:fill="FFFFFF"/>
        <w:spacing w:before="0" w:after="0"/>
        <w:jc w:val="both"/>
        <w:rPr>
          <w:sz w:val="26"/>
          <w:szCs w:val="26"/>
        </w:rPr>
      </w:pPr>
    </w:p>
    <w:p w:rsidR="009B717D" w:rsidRDefault="009B717D" w:rsidP="009B717D">
      <w:pPr>
        <w:pStyle w:val="c22"/>
        <w:shd w:val="clear" w:color="auto" w:fill="FFFFFF"/>
        <w:jc w:val="center"/>
        <w:rPr>
          <w:b/>
          <w:sz w:val="28"/>
          <w:szCs w:val="28"/>
          <w:u w:val="single"/>
        </w:rPr>
      </w:pPr>
      <w:r w:rsidRPr="003B4EB9">
        <w:rPr>
          <w:b/>
          <w:sz w:val="28"/>
          <w:szCs w:val="28"/>
          <w:u w:val="single"/>
        </w:rPr>
        <w:t>СОДЕРЖАНИЕ КУРСА</w:t>
      </w:r>
    </w:p>
    <w:p w:rsidR="009B717D" w:rsidRPr="009B717D" w:rsidRDefault="009B717D" w:rsidP="009B717D">
      <w:pPr>
        <w:pStyle w:val="c22"/>
        <w:shd w:val="clear" w:color="auto" w:fill="FFFFFF"/>
        <w:jc w:val="both"/>
        <w:rPr>
          <w:b/>
          <w:sz w:val="26"/>
          <w:szCs w:val="26"/>
          <w:u w:val="single"/>
        </w:rPr>
      </w:pPr>
      <w:r w:rsidRPr="009B717D">
        <w:rPr>
          <w:b/>
          <w:sz w:val="26"/>
          <w:szCs w:val="26"/>
          <w:u w:val="single"/>
        </w:rPr>
        <w:t>10 класс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Особенности органических и неорганических веществ. Химические формулы.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Массовая доля химического элемента в соединении. Установление формул веществ по массовым и мольным долям элементов в соединении. Плотность веществ. Относительная плотность вещества по другому веществу. Мольная доля.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Изомеры. Изотопы. Валентные возможности. Задания с несколькими вариантами решений. Нестандартные задачи. Задачи без цифровых данных. Задачи, решаемые методом выбора.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Виды структурной и пространственной изомерии. Многообразие изоме</w:t>
      </w:r>
      <w:r w:rsidR="00CE3DAE">
        <w:rPr>
          <w:sz w:val="26"/>
          <w:szCs w:val="26"/>
        </w:rPr>
        <w:t xml:space="preserve">ров.  </w:t>
      </w:r>
      <w:r w:rsidRPr="009B717D">
        <w:rPr>
          <w:sz w:val="26"/>
          <w:szCs w:val="26"/>
        </w:rPr>
        <w:t>Особенности строения, свойств и способов получения углеводородов.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Полимеризация на основе углеводородов.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 xml:space="preserve">Ароматичность органических соединений. Правило Хюккеля. Неароматические циклы. Правила ориентации в </w:t>
      </w:r>
      <w:proofErr w:type="spellStart"/>
      <w:r w:rsidRPr="009B717D">
        <w:rPr>
          <w:sz w:val="26"/>
          <w:szCs w:val="26"/>
        </w:rPr>
        <w:t>бензольном</w:t>
      </w:r>
      <w:proofErr w:type="spellEnd"/>
      <w:r w:rsidRPr="009B717D">
        <w:rPr>
          <w:sz w:val="26"/>
          <w:szCs w:val="26"/>
        </w:rPr>
        <w:t xml:space="preserve"> кольце.</w:t>
      </w:r>
    </w:p>
    <w:p w:rsidR="00CE3DAE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Массовая доля компонента в смеси. Мольная и объёмная доля компонента в смеси. Средняя молярная масса смеси. Относительная плотность смеси</w:t>
      </w:r>
      <w:r w:rsidR="00CE3DAE">
        <w:rPr>
          <w:sz w:val="26"/>
          <w:szCs w:val="26"/>
        </w:rPr>
        <w:t xml:space="preserve">. 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Особенности строения, свойств и способов получения кислородсодержащих органических веществ. Синтезы на их основе.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Особенности строения, свойств и способов получения азотсодержащих и серосодержащих органических веществ.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Биологически активные вещества, лекарства, яды, химическое оружие.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Качественные реакции в органической химии, в том числе именные реакции.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b/>
          <w:sz w:val="26"/>
          <w:szCs w:val="26"/>
          <w:u w:val="single"/>
        </w:rPr>
      </w:pPr>
      <w:r w:rsidRPr="009B717D">
        <w:rPr>
          <w:b/>
          <w:sz w:val="26"/>
          <w:szCs w:val="26"/>
          <w:u w:val="single"/>
        </w:rPr>
        <w:t>11 класс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Сходства и различия в свойствах, строении и способах получения органических и неорганических веществ.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Строение атомов. Строение ядер. Ядерные реакции. Радиоактивный распад.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 xml:space="preserve">Особенности качественного и количественного анализа органических и неорганических веществ. Основы аналитической химии. Титриметрические, гравиметрические, спектроскопические, </w:t>
      </w:r>
      <w:proofErr w:type="spellStart"/>
      <w:r w:rsidRPr="009B717D">
        <w:rPr>
          <w:sz w:val="26"/>
          <w:szCs w:val="26"/>
        </w:rPr>
        <w:t>флуориметрические</w:t>
      </w:r>
      <w:proofErr w:type="spellEnd"/>
      <w:r w:rsidRPr="009B717D">
        <w:rPr>
          <w:sz w:val="26"/>
          <w:szCs w:val="26"/>
        </w:rPr>
        <w:t xml:space="preserve">, </w:t>
      </w:r>
      <w:proofErr w:type="spellStart"/>
      <w:r w:rsidRPr="009B717D">
        <w:rPr>
          <w:sz w:val="26"/>
          <w:szCs w:val="26"/>
        </w:rPr>
        <w:t>хроматографические</w:t>
      </w:r>
      <w:proofErr w:type="spellEnd"/>
      <w:r w:rsidRPr="009B717D">
        <w:rPr>
          <w:sz w:val="26"/>
          <w:szCs w:val="26"/>
        </w:rPr>
        <w:t xml:space="preserve"> методы анализа. Масс-спектрометрия.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>Особенности строения веществ по агрегатному состоянию. Особенности строения полимерных материалов.</w:t>
      </w:r>
    </w:p>
    <w:p w:rsidR="009B717D" w:rsidRPr="009B717D" w:rsidRDefault="009B717D" w:rsidP="009B717D">
      <w:pPr>
        <w:pStyle w:val="c22"/>
        <w:shd w:val="clear" w:color="auto" w:fill="FFFFFF"/>
        <w:spacing w:before="0" w:after="0"/>
        <w:ind w:firstLine="567"/>
        <w:jc w:val="both"/>
        <w:rPr>
          <w:sz w:val="26"/>
          <w:szCs w:val="26"/>
        </w:rPr>
      </w:pPr>
      <w:r w:rsidRPr="009B717D">
        <w:rPr>
          <w:sz w:val="26"/>
          <w:szCs w:val="26"/>
        </w:rPr>
        <w:t xml:space="preserve">Основы химической технологии. Промышленное тоннажное производство органических и неорганических веществ. Биотехнология и </w:t>
      </w:r>
      <w:proofErr w:type="spellStart"/>
      <w:r w:rsidRPr="009B717D">
        <w:rPr>
          <w:sz w:val="26"/>
          <w:szCs w:val="26"/>
        </w:rPr>
        <w:t>нанотехнология</w:t>
      </w:r>
      <w:proofErr w:type="spellEnd"/>
      <w:r w:rsidRPr="009B717D">
        <w:rPr>
          <w:sz w:val="26"/>
          <w:szCs w:val="26"/>
        </w:rPr>
        <w:t>.</w:t>
      </w:r>
    </w:p>
    <w:p w:rsidR="001921C8" w:rsidRDefault="00A63C51" w:rsidP="00647BE8">
      <w:pPr>
        <w:spacing w:after="0"/>
        <w:ind w:left="120"/>
      </w:pPr>
      <w:bookmarkStart w:id="4" w:name="block-5424818"/>
      <w:bookmarkEnd w:id="0"/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 w:rsidR="00647BE8">
        <w:rPr>
          <w:lang w:val="ru-RU"/>
        </w:rPr>
        <w:t xml:space="preserve">              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Style w:val="ac"/>
        <w:tblpPr w:leftFromText="180" w:rightFromText="180" w:vertAnchor="text" w:horzAnchor="margin" w:tblpXSpec="center" w:tblpY="227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80267F" w:rsidRPr="000B36F7" w:rsidTr="0080267F">
        <w:tc>
          <w:tcPr>
            <w:tcW w:w="988" w:type="dxa"/>
          </w:tcPr>
          <w:p w:rsidR="0080267F" w:rsidRPr="000B36F7" w:rsidRDefault="0080267F" w:rsidP="0080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№ </w:t>
            </w:r>
            <w:proofErr w:type="spellStart"/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8357" w:type="dxa"/>
          </w:tcPr>
          <w:p w:rsidR="0080267F" w:rsidRPr="000B36F7" w:rsidRDefault="0080267F" w:rsidP="008026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0B3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7" w:type="dxa"/>
          </w:tcPr>
          <w:p w:rsidR="0080267F" w:rsidRPr="000B36F7" w:rsidRDefault="000B36F7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 и строение молекул органических веществ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7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вывод формул органических и неорганических веществ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57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Установление формул веществ методом выбора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57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Решение задач на вывод формул веществ без цифровых данных 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357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оптической изомерии в  органической химии</w:t>
            </w:r>
          </w:p>
        </w:tc>
      </w:tr>
      <w:tr w:rsidR="0080267F" w:rsidRPr="003F3549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57" w:type="dxa"/>
          </w:tcPr>
          <w:p w:rsidR="0080267F" w:rsidRPr="000B36F7" w:rsidRDefault="009B717D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Многообразие изомеров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357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Производные </w:t>
            </w:r>
            <w:proofErr w:type="spellStart"/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алканов</w:t>
            </w:r>
            <w:proofErr w:type="spellEnd"/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циклоалканов</w:t>
            </w:r>
            <w:proofErr w:type="spellEnd"/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их применение и получение</w:t>
            </w:r>
          </w:p>
        </w:tc>
      </w:tr>
      <w:tr w:rsidR="0080267F" w:rsidRPr="003F3549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57" w:type="dxa"/>
          </w:tcPr>
          <w:p w:rsidR="0080267F" w:rsidRPr="000B36F7" w:rsidRDefault="009B717D" w:rsidP="003F354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Полимеризация углеводородов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357" w:type="dxa"/>
          </w:tcPr>
          <w:p w:rsidR="0080267F" w:rsidRPr="000B36F7" w:rsidRDefault="0080267F" w:rsidP="004B117C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Алкадиены</w:t>
            </w:r>
            <w:proofErr w:type="spellEnd"/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4B117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</w:t>
            </w:r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олимеры на основе диенов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57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Диеновый синтез. Реакция Дильса-</w:t>
            </w:r>
            <w:proofErr w:type="spellStart"/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Альдера</w:t>
            </w:r>
            <w:proofErr w:type="spellEnd"/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её применение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357" w:type="dxa"/>
          </w:tcPr>
          <w:p w:rsidR="0080267F" w:rsidRPr="001F40FA" w:rsidRDefault="0080267F" w:rsidP="001F40FA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Алкины</w:t>
            </w:r>
            <w:proofErr w:type="spellEnd"/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 их производны</w:t>
            </w:r>
            <w:r w:rsidR="001F40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 </w:t>
            </w:r>
            <w:r w:rsidRPr="001F40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Полимеры на основе </w:t>
            </w:r>
            <w:proofErr w:type="spellStart"/>
            <w:r w:rsidRPr="001F40F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алкинов</w:t>
            </w:r>
            <w:proofErr w:type="spellEnd"/>
          </w:p>
        </w:tc>
      </w:tr>
      <w:tr w:rsidR="0080267F" w:rsidRPr="003F3549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57" w:type="dxa"/>
          </w:tcPr>
          <w:p w:rsidR="0080267F" w:rsidRPr="000B36F7" w:rsidRDefault="00647BE8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углеводороды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357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Ароматичность. Правило Хюккеля. Неароматические системы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357" w:type="dxa"/>
          </w:tcPr>
          <w:p w:rsidR="0080267F" w:rsidRPr="000B36F7" w:rsidRDefault="009B717D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Смеси. Молярная масса смеси. Плотность смеси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9B717D" w:rsidRDefault="0080267F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1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357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Кислородсодержащие органические вещества, их многообразие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9B717D" w:rsidRDefault="0080267F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1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357" w:type="dxa"/>
          </w:tcPr>
          <w:p w:rsidR="0080267F" w:rsidRPr="000B36F7" w:rsidRDefault="00647BE8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Азотсодержащие органические вещества, их многообразие</w:t>
            </w:r>
          </w:p>
        </w:tc>
      </w:tr>
      <w:tr w:rsidR="0080267F" w:rsidRPr="007841F6" w:rsidTr="0080267F">
        <w:tc>
          <w:tcPr>
            <w:tcW w:w="988" w:type="dxa"/>
          </w:tcPr>
          <w:p w:rsidR="0080267F" w:rsidRPr="000B36F7" w:rsidRDefault="0080267F" w:rsidP="008026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357" w:type="dxa"/>
          </w:tcPr>
          <w:p w:rsidR="0080267F" w:rsidRPr="00647BE8" w:rsidRDefault="00647BE8" w:rsidP="0080267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задач на кислородсодержащие и азотсодержащие органические в-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</w:t>
            </w:r>
            <w:proofErr w:type="spellEnd"/>
          </w:p>
        </w:tc>
      </w:tr>
    </w:tbl>
    <w:p w:rsidR="00CE3DAE" w:rsidRDefault="00CE3DAE" w:rsidP="00647BE8">
      <w:pPr>
        <w:spacing w:after="0"/>
        <w:ind w:left="120"/>
        <w:rPr>
          <w:lang w:val="ru-RU"/>
        </w:rPr>
      </w:pPr>
    </w:p>
    <w:p w:rsidR="00647BE8" w:rsidRDefault="00647BE8" w:rsidP="00647BE8">
      <w:pPr>
        <w:spacing w:after="0"/>
        <w:ind w:left="120"/>
      </w:pPr>
      <w:r>
        <w:rPr>
          <w:lang w:val="ru-RU"/>
        </w:rPr>
        <w:tab/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  <w:r>
        <w:rPr>
          <w:lang w:val="ru-RU"/>
        </w:rPr>
        <w:t xml:space="preserve">           </w:t>
      </w:r>
      <w:r>
        <w:rPr>
          <w:rFonts w:ascii="Times New Roman" w:hAnsi="Times New Roman"/>
          <w:b/>
          <w:color w:val="000000"/>
          <w:sz w:val="28"/>
        </w:rPr>
        <w:t>1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>
        <w:rPr>
          <w:rFonts w:ascii="Times New Roman" w:hAnsi="Times New Roman"/>
          <w:b/>
          <w:color w:val="000000"/>
          <w:sz w:val="28"/>
        </w:rPr>
        <w:t xml:space="preserve"> КЛАСС </w:t>
      </w:r>
    </w:p>
    <w:tbl>
      <w:tblPr>
        <w:tblStyle w:val="ac"/>
        <w:tblpPr w:leftFromText="180" w:rightFromText="180" w:vertAnchor="text" w:horzAnchor="margin" w:tblpXSpec="center" w:tblpY="227"/>
        <w:tblW w:w="0" w:type="auto"/>
        <w:tblLook w:val="04A0" w:firstRow="1" w:lastRow="0" w:firstColumn="1" w:lastColumn="0" w:noHBand="0" w:noVBand="1"/>
      </w:tblPr>
      <w:tblGrid>
        <w:gridCol w:w="988"/>
        <w:gridCol w:w="8357"/>
      </w:tblGrid>
      <w:tr w:rsidR="00647BE8" w:rsidRPr="000B36F7" w:rsidTr="00DF3429">
        <w:tc>
          <w:tcPr>
            <w:tcW w:w="988" w:type="dxa"/>
          </w:tcPr>
          <w:p w:rsidR="00647BE8" w:rsidRPr="000B36F7" w:rsidRDefault="00647BE8" w:rsidP="00DF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  <w:tc>
          <w:tcPr>
            <w:tcW w:w="8357" w:type="dxa"/>
          </w:tcPr>
          <w:p w:rsidR="00647BE8" w:rsidRPr="000B36F7" w:rsidRDefault="00647BE8" w:rsidP="00DF34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proofErr w:type="spellEnd"/>
            <w:r w:rsidRPr="000B36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proofErr w:type="spellEnd"/>
          </w:p>
        </w:tc>
      </w:tr>
      <w:tr w:rsidR="00647BE8" w:rsidRPr="007841F6" w:rsidTr="00DF3429">
        <w:tc>
          <w:tcPr>
            <w:tcW w:w="988" w:type="dxa"/>
          </w:tcPr>
          <w:p w:rsidR="00647BE8" w:rsidRPr="000B36F7" w:rsidRDefault="00647BE8" w:rsidP="00DF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57" w:type="dxa"/>
          </w:tcPr>
          <w:p w:rsidR="00647BE8" w:rsidRPr="000B36F7" w:rsidRDefault="009B717D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Сходства и различия в строении и свойствах органических и неорганических веществ</w:t>
            </w:r>
          </w:p>
        </w:tc>
      </w:tr>
      <w:tr w:rsidR="00647BE8" w:rsidRPr="009B717D" w:rsidTr="00DF3429">
        <w:tc>
          <w:tcPr>
            <w:tcW w:w="988" w:type="dxa"/>
          </w:tcPr>
          <w:p w:rsidR="00647BE8" w:rsidRPr="000B36F7" w:rsidRDefault="00647BE8" w:rsidP="00DF34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36F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57" w:type="dxa"/>
          </w:tcPr>
          <w:p w:rsidR="00647BE8" w:rsidRPr="000B36F7" w:rsidRDefault="009B717D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Строение ядер. Ядерные реакции.</w:t>
            </w:r>
          </w:p>
        </w:tc>
      </w:tr>
      <w:tr w:rsidR="00647BE8" w:rsidRPr="009B717D" w:rsidTr="00DF3429">
        <w:tc>
          <w:tcPr>
            <w:tcW w:w="988" w:type="dxa"/>
          </w:tcPr>
          <w:p w:rsidR="00647BE8" w:rsidRPr="009B717D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1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8357" w:type="dxa"/>
          </w:tcPr>
          <w:p w:rsidR="00647BE8" w:rsidRPr="000B36F7" w:rsidRDefault="009B717D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Качественный и количественный анализ</w:t>
            </w:r>
          </w:p>
        </w:tc>
      </w:tr>
      <w:tr w:rsidR="00647BE8" w:rsidRPr="007841F6" w:rsidTr="00DF3429">
        <w:tc>
          <w:tcPr>
            <w:tcW w:w="988" w:type="dxa"/>
          </w:tcPr>
          <w:p w:rsidR="00647BE8" w:rsidRPr="009B717D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1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Качественные реакции в органической химии</w:t>
            </w:r>
          </w:p>
        </w:tc>
      </w:tr>
      <w:tr w:rsidR="00647BE8" w:rsidRPr="007841F6" w:rsidTr="00DF3429">
        <w:tc>
          <w:tcPr>
            <w:tcW w:w="988" w:type="dxa"/>
          </w:tcPr>
          <w:p w:rsidR="00647BE8" w:rsidRPr="009B717D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1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Качественные реакции в неорганической химии</w:t>
            </w:r>
          </w:p>
        </w:tc>
      </w:tr>
      <w:tr w:rsidR="00647BE8" w:rsidRPr="009B717D" w:rsidTr="00DF3429">
        <w:tc>
          <w:tcPr>
            <w:tcW w:w="988" w:type="dxa"/>
          </w:tcPr>
          <w:p w:rsidR="00647BE8" w:rsidRPr="009B717D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1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Титриметрические методы анализа</w:t>
            </w:r>
          </w:p>
        </w:tc>
      </w:tr>
      <w:tr w:rsidR="00647BE8" w:rsidRPr="009B717D" w:rsidTr="00DF3429">
        <w:tc>
          <w:tcPr>
            <w:tcW w:w="988" w:type="dxa"/>
          </w:tcPr>
          <w:p w:rsidR="00647BE8" w:rsidRPr="009B717D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1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Гравиметрия</w:t>
            </w:r>
          </w:p>
        </w:tc>
      </w:tr>
      <w:tr w:rsidR="00647BE8" w:rsidRPr="009B717D" w:rsidTr="00DF3429">
        <w:tc>
          <w:tcPr>
            <w:tcW w:w="988" w:type="dxa"/>
          </w:tcPr>
          <w:p w:rsidR="00647BE8" w:rsidRPr="009B717D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B717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Атомная спектроскопия</w:t>
            </w:r>
          </w:p>
        </w:tc>
      </w:tr>
      <w:tr w:rsidR="00647BE8" w:rsidRPr="009B717D" w:rsidTr="00DF3429">
        <w:tc>
          <w:tcPr>
            <w:tcW w:w="988" w:type="dxa"/>
          </w:tcPr>
          <w:p w:rsidR="00647BE8" w:rsidRPr="00647BE8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Молекулярная спектроскопия</w:t>
            </w:r>
          </w:p>
        </w:tc>
      </w:tr>
      <w:tr w:rsidR="00647BE8" w:rsidRPr="009B717D" w:rsidTr="00DF3429">
        <w:tc>
          <w:tcPr>
            <w:tcW w:w="988" w:type="dxa"/>
          </w:tcPr>
          <w:p w:rsidR="00647BE8" w:rsidRPr="00647BE8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Флуориметрия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нефелометрия,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турбидиметрия</w:t>
            </w:r>
            <w:proofErr w:type="spellEnd"/>
          </w:p>
        </w:tc>
      </w:tr>
      <w:tr w:rsidR="00647BE8" w:rsidRPr="009B717D" w:rsidTr="00DF3429">
        <w:tc>
          <w:tcPr>
            <w:tcW w:w="988" w:type="dxa"/>
          </w:tcPr>
          <w:p w:rsidR="00647BE8" w:rsidRPr="00647BE8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8357" w:type="dxa"/>
          </w:tcPr>
          <w:p w:rsidR="00647BE8" w:rsidRPr="001F40FA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Хроматография и масс-спектрометрия</w:t>
            </w:r>
          </w:p>
        </w:tc>
      </w:tr>
      <w:tr w:rsidR="00647BE8" w:rsidRPr="007841F6" w:rsidTr="00DF3429">
        <w:tc>
          <w:tcPr>
            <w:tcW w:w="988" w:type="dxa"/>
          </w:tcPr>
          <w:p w:rsidR="00647BE8" w:rsidRPr="00647BE8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Зависимость строения веществ и их свойств</w:t>
            </w:r>
          </w:p>
        </w:tc>
      </w:tr>
      <w:tr w:rsidR="00647BE8" w:rsidRPr="007841F6" w:rsidTr="00DF3429">
        <w:tc>
          <w:tcPr>
            <w:tcW w:w="988" w:type="dxa"/>
          </w:tcPr>
          <w:p w:rsidR="00647BE8" w:rsidRPr="00647BE8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строения и свойств полимеров</w:t>
            </w:r>
          </w:p>
        </w:tc>
      </w:tr>
      <w:tr w:rsidR="00647BE8" w:rsidRPr="009B717D" w:rsidTr="00DF3429">
        <w:tc>
          <w:tcPr>
            <w:tcW w:w="988" w:type="dxa"/>
          </w:tcPr>
          <w:p w:rsidR="00647BE8" w:rsidRPr="00647BE8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Основы химической технологии</w:t>
            </w:r>
          </w:p>
        </w:tc>
      </w:tr>
      <w:tr w:rsidR="00647BE8" w:rsidRPr="009B717D" w:rsidTr="00DF3429">
        <w:tc>
          <w:tcPr>
            <w:tcW w:w="988" w:type="dxa"/>
          </w:tcPr>
          <w:p w:rsidR="00647BE8" w:rsidRPr="00647BE8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Электролиз в химическом производстве</w:t>
            </w:r>
          </w:p>
        </w:tc>
      </w:tr>
      <w:tr w:rsidR="00647BE8" w:rsidRPr="007841F6" w:rsidTr="00DF3429">
        <w:tc>
          <w:tcPr>
            <w:tcW w:w="988" w:type="dxa"/>
          </w:tcPr>
          <w:p w:rsidR="00647BE8" w:rsidRPr="00647BE8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8357" w:type="dxa"/>
          </w:tcPr>
          <w:p w:rsidR="00647BE8" w:rsidRPr="000B36F7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Особенности промышленных способов получения некоторых веществ</w:t>
            </w:r>
          </w:p>
        </w:tc>
      </w:tr>
      <w:tr w:rsidR="00647BE8" w:rsidRPr="009B717D" w:rsidTr="00DF3429">
        <w:tc>
          <w:tcPr>
            <w:tcW w:w="988" w:type="dxa"/>
          </w:tcPr>
          <w:p w:rsidR="00647BE8" w:rsidRPr="00647BE8" w:rsidRDefault="00647BE8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47BE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8357" w:type="dxa"/>
          </w:tcPr>
          <w:p w:rsidR="00647BE8" w:rsidRPr="00647BE8" w:rsidRDefault="00CE3DAE" w:rsidP="00DF342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Биотехнология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нанотехнология</w:t>
            </w:r>
            <w:proofErr w:type="spellEnd"/>
          </w:p>
        </w:tc>
      </w:tr>
    </w:tbl>
    <w:p w:rsidR="00647BE8" w:rsidRPr="00647BE8" w:rsidRDefault="00647BE8" w:rsidP="00647BE8">
      <w:pPr>
        <w:rPr>
          <w:lang w:val="ru-RU"/>
        </w:rPr>
        <w:sectPr w:rsidR="00647BE8" w:rsidRPr="00647BE8" w:rsidSect="00647BE8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1921C8" w:rsidRPr="000B36F7" w:rsidRDefault="00A63C51">
      <w:pPr>
        <w:spacing w:after="0"/>
        <w:ind w:left="120"/>
        <w:rPr>
          <w:lang w:val="ru-RU"/>
        </w:rPr>
      </w:pPr>
      <w:bookmarkStart w:id="5" w:name="block-5424824"/>
      <w:bookmarkEnd w:id="4"/>
      <w:r w:rsidRPr="000B36F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921C8" w:rsidRPr="000B36F7" w:rsidRDefault="00A63C51">
      <w:pPr>
        <w:spacing w:after="0" w:line="480" w:lineRule="auto"/>
        <w:ind w:left="120"/>
        <w:rPr>
          <w:lang w:val="ru-RU"/>
        </w:rPr>
      </w:pPr>
      <w:r w:rsidRPr="000B36F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1921C8" w:rsidRPr="00A63C51" w:rsidRDefault="00A63C51">
      <w:pPr>
        <w:spacing w:after="0" w:line="480" w:lineRule="auto"/>
        <w:ind w:left="120"/>
        <w:rPr>
          <w:lang w:val="ru-RU"/>
        </w:rPr>
      </w:pPr>
      <w:r w:rsidRPr="00A63C51">
        <w:rPr>
          <w:rFonts w:ascii="Times New Roman" w:hAnsi="Times New Roman"/>
          <w:color w:val="000000"/>
          <w:sz w:val="28"/>
          <w:lang w:val="ru-RU"/>
        </w:rPr>
        <w:t xml:space="preserve">​‌• Химия, 10 класс/ Еремин В.В., Кузьменко Н.Е., </w:t>
      </w:r>
      <w:proofErr w:type="spellStart"/>
      <w:r w:rsidRPr="00A63C51">
        <w:rPr>
          <w:rFonts w:ascii="Times New Roman" w:hAnsi="Times New Roman"/>
          <w:color w:val="000000"/>
          <w:sz w:val="28"/>
          <w:lang w:val="ru-RU"/>
        </w:rPr>
        <w:t>Теренин</w:t>
      </w:r>
      <w:proofErr w:type="spellEnd"/>
      <w:r w:rsidRPr="00A63C51">
        <w:rPr>
          <w:rFonts w:ascii="Times New Roman" w:hAnsi="Times New Roman"/>
          <w:color w:val="000000"/>
          <w:sz w:val="28"/>
          <w:lang w:val="ru-RU"/>
        </w:rPr>
        <w:t xml:space="preserve"> В.И., Дроздов А.А., Лунин В.В.; под редакцией Лунина В.В., Общество с ограниченной ответственностью «ДРОФА»; Акционерное общество «Издательство «Просвещение»</w:t>
      </w:r>
      <w:r w:rsidRPr="00A63C51">
        <w:rPr>
          <w:sz w:val="28"/>
          <w:lang w:val="ru-RU"/>
        </w:rPr>
        <w:br/>
      </w:r>
      <w:r w:rsidRPr="00A63C51">
        <w:rPr>
          <w:rFonts w:ascii="Times New Roman" w:hAnsi="Times New Roman"/>
          <w:color w:val="000000"/>
          <w:sz w:val="28"/>
          <w:lang w:val="ru-RU"/>
        </w:rPr>
        <w:t xml:space="preserve"> • Химия, 10 класс/ Габриелян О.С., Остроумов И.Г., Сладков С.А., Акционерное общество «Издательство «Просвещение»</w:t>
      </w:r>
      <w:r w:rsidRPr="00A63C51">
        <w:rPr>
          <w:sz w:val="28"/>
          <w:lang w:val="ru-RU"/>
        </w:rPr>
        <w:br/>
      </w:r>
      <w:r w:rsidRPr="00A63C51">
        <w:rPr>
          <w:rFonts w:ascii="Times New Roman" w:hAnsi="Times New Roman"/>
          <w:color w:val="000000"/>
          <w:sz w:val="28"/>
          <w:lang w:val="ru-RU"/>
        </w:rPr>
        <w:t xml:space="preserve"> • Химия, 11 класс/ Еремин В.В., Кузьменко Н.Е., Дроздов А.А., Лунин В.В.; под редакцией Лунина В.В., Общество с ограниченной ответственностью «ДРОФА»; Акционерное общество «Издательство «Просвещение»</w:t>
      </w:r>
      <w:r w:rsidRPr="00A63C51">
        <w:rPr>
          <w:sz w:val="28"/>
          <w:lang w:val="ru-RU"/>
        </w:rPr>
        <w:br/>
      </w:r>
      <w:bookmarkStart w:id="6" w:name="d6f46dc2-be26-4fd5-bdfb-1aeb59ee511e"/>
      <w:r w:rsidRPr="00A63C51">
        <w:rPr>
          <w:rFonts w:ascii="Times New Roman" w:hAnsi="Times New Roman"/>
          <w:color w:val="000000"/>
          <w:sz w:val="28"/>
          <w:lang w:val="ru-RU"/>
        </w:rPr>
        <w:t xml:space="preserve"> • Химия, 11 класс/ Габриелян О.С., Остроумов И.Г., Сладков С.А., Лёвкин А.Н., Акционерное общество «Издательство «Просвещение»</w:t>
      </w:r>
      <w:bookmarkEnd w:id="6"/>
      <w:r w:rsidRPr="00A63C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921C8" w:rsidRPr="00A63C51" w:rsidRDefault="00A63C51">
      <w:pPr>
        <w:spacing w:after="0" w:line="480" w:lineRule="auto"/>
        <w:ind w:left="120"/>
        <w:rPr>
          <w:lang w:val="ru-RU"/>
        </w:rPr>
      </w:pPr>
      <w:r w:rsidRPr="00A63C51">
        <w:rPr>
          <w:rFonts w:ascii="Times New Roman" w:hAnsi="Times New Roman"/>
          <w:color w:val="000000"/>
          <w:sz w:val="28"/>
          <w:lang w:val="ru-RU"/>
        </w:rPr>
        <w:t>​‌</w:t>
      </w:r>
      <w:bookmarkStart w:id="7" w:name="aa156d01-3bc8-422c-b51e-0bda19462bbc"/>
      <w:r w:rsidRPr="00A63C51">
        <w:rPr>
          <w:rFonts w:ascii="Times New Roman" w:hAnsi="Times New Roman"/>
          <w:color w:val="000000"/>
          <w:sz w:val="28"/>
          <w:lang w:val="ru-RU"/>
        </w:rPr>
        <w:t>Пособие-репетитор по химии под редакцией А. С. Егорова</w:t>
      </w:r>
      <w:bookmarkEnd w:id="7"/>
      <w:r w:rsidRPr="00A63C51">
        <w:rPr>
          <w:rFonts w:ascii="Times New Roman" w:hAnsi="Times New Roman"/>
          <w:color w:val="000000"/>
          <w:sz w:val="28"/>
          <w:lang w:val="ru-RU"/>
        </w:rPr>
        <w:t>‌</w:t>
      </w:r>
    </w:p>
    <w:p w:rsidR="001921C8" w:rsidRPr="00A63C51" w:rsidRDefault="00A63C51">
      <w:pPr>
        <w:spacing w:after="0"/>
        <w:ind w:left="120"/>
        <w:rPr>
          <w:lang w:val="ru-RU"/>
        </w:rPr>
      </w:pPr>
      <w:r w:rsidRPr="00A63C51">
        <w:rPr>
          <w:rFonts w:ascii="Times New Roman" w:hAnsi="Times New Roman"/>
          <w:color w:val="000000"/>
          <w:sz w:val="28"/>
          <w:lang w:val="ru-RU"/>
        </w:rPr>
        <w:t>​</w:t>
      </w:r>
    </w:p>
    <w:p w:rsidR="001921C8" w:rsidRPr="00A63C51" w:rsidRDefault="00A63C51">
      <w:pPr>
        <w:spacing w:after="0" w:line="480" w:lineRule="auto"/>
        <w:ind w:left="120"/>
        <w:rPr>
          <w:lang w:val="ru-RU"/>
        </w:rPr>
      </w:pPr>
      <w:r w:rsidRPr="00A63C5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921C8" w:rsidRPr="00A63C51" w:rsidRDefault="00A63C51">
      <w:pPr>
        <w:spacing w:after="0" w:line="480" w:lineRule="auto"/>
        <w:ind w:left="120"/>
        <w:rPr>
          <w:lang w:val="ru-RU"/>
        </w:rPr>
      </w:pPr>
      <w:r w:rsidRPr="00A63C51">
        <w:rPr>
          <w:rFonts w:ascii="Times New Roman" w:hAnsi="Times New Roman"/>
          <w:color w:val="000000"/>
          <w:sz w:val="28"/>
          <w:lang w:val="ru-RU"/>
        </w:rPr>
        <w:t>​‌</w:t>
      </w:r>
      <w:bookmarkStart w:id="8" w:name="2ddfae2e-4918-4d3c-9f49-e7bdce021983"/>
      <w:r w:rsidRPr="00A63C51">
        <w:rPr>
          <w:rFonts w:ascii="Times New Roman" w:hAnsi="Times New Roman"/>
          <w:color w:val="000000"/>
          <w:sz w:val="28"/>
          <w:lang w:val="ru-RU"/>
        </w:rPr>
        <w:t>Пособие-репетитор по химии под редакцией А. С. Егорова</w:t>
      </w:r>
      <w:bookmarkEnd w:id="8"/>
      <w:r w:rsidRPr="00A63C5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921C8" w:rsidRPr="00A63C51" w:rsidRDefault="001921C8">
      <w:pPr>
        <w:spacing w:after="0"/>
        <w:ind w:left="120"/>
        <w:rPr>
          <w:lang w:val="ru-RU"/>
        </w:rPr>
      </w:pPr>
    </w:p>
    <w:p w:rsidR="001921C8" w:rsidRPr="00A63C51" w:rsidRDefault="00A63C51">
      <w:pPr>
        <w:spacing w:after="0" w:line="480" w:lineRule="auto"/>
        <w:ind w:left="120"/>
        <w:rPr>
          <w:lang w:val="ru-RU"/>
        </w:rPr>
      </w:pPr>
      <w:r w:rsidRPr="00A63C5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63C51" w:rsidRPr="00CE3DAE" w:rsidRDefault="00A63C51" w:rsidP="00CE3DAE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9" w:name="ca3a8a2f-2320-4cd9-ab66-fb7eb8fe8f07"/>
      <w:proofErr w:type="spellStart"/>
      <w:r>
        <w:rPr>
          <w:rFonts w:ascii="Times New Roman" w:hAnsi="Times New Roman"/>
          <w:color w:val="000000"/>
          <w:sz w:val="28"/>
        </w:rPr>
        <w:t>Видеоуроки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видеооп</w:t>
      </w:r>
      <w:bookmarkEnd w:id="9"/>
      <w:r w:rsidR="00CE3DAE">
        <w:rPr>
          <w:rFonts w:ascii="Times New Roman" w:hAnsi="Times New Roman"/>
          <w:color w:val="000000"/>
          <w:sz w:val="28"/>
          <w:lang w:val="ru-RU"/>
        </w:rPr>
        <w:t>ыты</w:t>
      </w:r>
      <w:bookmarkEnd w:id="5"/>
      <w:proofErr w:type="spellEnd"/>
    </w:p>
    <w:sectPr w:rsidR="00A63C51" w:rsidRPr="00CE3DAE" w:rsidSect="001921C8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A5721"/>
    <w:multiLevelType w:val="multilevel"/>
    <w:tmpl w:val="C6845E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DB87FCE"/>
    <w:multiLevelType w:val="multilevel"/>
    <w:tmpl w:val="935A6A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2D0055A"/>
    <w:multiLevelType w:val="multilevel"/>
    <w:tmpl w:val="F6FCC58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86E6DC0"/>
    <w:multiLevelType w:val="multilevel"/>
    <w:tmpl w:val="6DAE3B0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1C8"/>
    <w:rsid w:val="000519F0"/>
    <w:rsid w:val="00057827"/>
    <w:rsid w:val="000B36F7"/>
    <w:rsid w:val="000C37D0"/>
    <w:rsid w:val="001204D3"/>
    <w:rsid w:val="001921C8"/>
    <w:rsid w:val="001A2E50"/>
    <w:rsid w:val="001E4D4F"/>
    <w:rsid w:val="001F1637"/>
    <w:rsid w:val="001F40FA"/>
    <w:rsid w:val="00247F72"/>
    <w:rsid w:val="003B4DE8"/>
    <w:rsid w:val="003D15AE"/>
    <w:rsid w:val="003F3549"/>
    <w:rsid w:val="00411198"/>
    <w:rsid w:val="00462E30"/>
    <w:rsid w:val="004659CC"/>
    <w:rsid w:val="00492DEC"/>
    <w:rsid w:val="004B117C"/>
    <w:rsid w:val="005221B1"/>
    <w:rsid w:val="00534D93"/>
    <w:rsid w:val="00647BE8"/>
    <w:rsid w:val="00680B24"/>
    <w:rsid w:val="007841F6"/>
    <w:rsid w:val="00794D17"/>
    <w:rsid w:val="007F53EB"/>
    <w:rsid w:val="0080267F"/>
    <w:rsid w:val="00863C0B"/>
    <w:rsid w:val="009009C3"/>
    <w:rsid w:val="009A200F"/>
    <w:rsid w:val="009A46F1"/>
    <w:rsid w:val="009B717D"/>
    <w:rsid w:val="00A130BA"/>
    <w:rsid w:val="00A16915"/>
    <w:rsid w:val="00A33B01"/>
    <w:rsid w:val="00A44D58"/>
    <w:rsid w:val="00A63C51"/>
    <w:rsid w:val="00AA3539"/>
    <w:rsid w:val="00AA6D94"/>
    <w:rsid w:val="00C03E8F"/>
    <w:rsid w:val="00C427AC"/>
    <w:rsid w:val="00C67596"/>
    <w:rsid w:val="00C779CA"/>
    <w:rsid w:val="00CA36F5"/>
    <w:rsid w:val="00CE2059"/>
    <w:rsid w:val="00CE3DAE"/>
    <w:rsid w:val="00D86CBE"/>
    <w:rsid w:val="00DB4CB3"/>
    <w:rsid w:val="00E91326"/>
    <w:rsid w:val="00E94431"/>
    <w:rsid w:val="00EF57F6"/>
    <w:rsid w:val="00F25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5B0CF"/>
  <w15:docId w15:val="{E472DE7F-1ECE-4170-9A57-564AFF6FA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921C8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1921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c22">
    <w:name w:val="c22"/>
    <w:basedOn w:val="a"/>
    <w:rsid w:val="009B717D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315</dc:creator>
  <cp:lastModifiedBy>315</cp:lastModifiedBy>
  <cp:revision>2</cp:revision>
  <dcterms:created xsi:type="dcterms:W3CDTF">2023-09-25T07:04:00Z</dcterms:created>
  <dcterms:modified xsi:type="dcterms:W3CDTF">2023-09-25T07:04:00Z</dcterms:modified>
</cp:coreProperties>
</file>